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E292" w14:textId="3DD374E9" w:rsidR="0070741A" w:rsidRPr="00F365D4" w:rsidRDefault="00443A07" w:rsidP="00344CE4">
      <w:pPr>
        <w:rPr>
          <w:rFonts w:ascii="Arial" w:hAnsi="Arial" w:cs="Arial"/>
          <w:sz w:val="22"/>
          <w:szCs w:val="22"/>
          <w:lang w:val="es-CO"/>
        </w:rPr>
      </w:pPr>
      <w:r w:rsidRPr="00F365D4">
        <w:rPr>
          <w:rFonts w:ascii="Arial" w:hAnsi="Arial" w:cs="Arial"/>
          <w:sz w:val="22"/>
          <w:szCs w:val="22"/>
          <w:lang w:val="es-CO"/>
        </w:rPr>
        <w:t>CSJCAO25-1065</w:t>
      </w:r>
    </w:p>
    <w:p w14:paraId="489B5465" w14:textId="6145C8C3" w:rsidR="0070741A" w:rsidRPr="00F365D4" w:rsidRDefault="008E196D" w:rsidP="00344CE4">
      <w:pPr>
        <w:jc w:val="both"/>
        <w:rPr>
          <w:rFonts w:ascii="Arial" w:hAnsi="Arial" w:cs="Arial"/>
          <w:sz w:val="22"/>
          <w:szCs w:val="22"/>
          <w:lang w:val="es-CO"/>
        </w:rPr>
      </w:pPr>
      <w:r w:rsidRPr="00F365D4">
        <w:rPr>
          <w:rFonts w:ascii="Arial" w:hAnsi="Arial" w:cs="Arial"/>
          <w:sz w:val="22"/>
          <w:szCs w:val="22"/>
          <w:lang w:val="es-CO"/>
        </w:rPr>
        <w:t>Manizales</w:t>
      </w:r>
      <w:r w:rsidR="0070741A" w:rsidRPr="00F365D4">
        <w:rPr>
          <w:rFonts w:ascii="Arial" w:hAnsi="Arial" w:cs="Arial"/>
          <w:sz w:val="22"/>
          <w:szCs w:val="22"/>
          <w:lang w:val="es-CO"/>
        </w:rPr>
        <w:t>,</w:t>
      </w:r>
      <w:r w:rsidR="007F344B" w:rsidRPr="00F365D4">
        <w:rPr>
          <w:rFonts w:ascii="Arial" w:hAnsi="Arial" w:cs="Arial"/>
          <w:sz w:val="22"/>
          <w:szCs w:val="22"/>
          <w:lang w:val="es-CO"/>
        </w:rPr>
        <w:t xml:space="preserve"> </w:t>
      </w:r>
      <w:r w:rsidR="00443A07" w:rsidRPr="00F365D4">
        <w:rPr>
          <w:rFonts w:ascii="Arial" w:hAnsi="Arial" w:cs="Arial"/>
          <w:sz w:val="22"/>
          <w:szCs w:val="22"/>
          <w:lang w:val="es-CO"/>
        </w:rPr>
        <w:t>5 de junio de 2025</w:t>
      </w:r>
    </w:p>
    <w:p w14:paraId="0A017871" w14:textId="77777777" w:rsidR="0070741A" w:rsidRPr="00F365D4" w:rsidRDefault="0070741A" w:rsidP="00344CE4">
      <w:pPr>
        <w:jc w:val="both"/>
        <w:rPr>
          <w:rFonts w:ascii="Arial" w:hAnsi="Arial" w:cs="Arial"/>
          <w:sz w:val="22"/>
          <w:szCs w:val="22"/>
          <w:lang w:val="es-CO"/>
        </w:rPr>
      </w:pPr>
    </w:p>
    <w:p w14:paraId="7576410B" w14:textId="77777777" w:rsidR="0070741A" w:rsidRPr="00F365D4" w:rsidRDefault="0070741A" w:rsidP="00344CE4">
      <w:pPr>
        <w:jc w:val="both"/>
        <w:rPr>
          <w:rFonts w:ascii="Arial" w:hAnsi="Arial" w:cs="Arial"/>
          <w:sz w:val="22"/>
          <w:szCs w:val="22"/>
          <w:lang w:val="es-CO"/>
        </w:rPr>
      </w:pPr>
    </w:p>
    <w:p w14:paraId="52303A33" w14:textId="31C289B2"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Señor</w:t>
      </w:r>
    </w:p>
    <w:p w14:paraId="1F358C79" w14:textId="77777777"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b/>
          <w:bCs/>
          <w:sz w:val="22"/>
          <w:szCs w:val="22"/>
          <w:lang w:val="es-CO"/>
        </w:rPr>
        <w:t>WILMAR MONTOYA TANGARIFE</w:t>
      </w:r>
    </w:p>
    <w:p w14:paraId="645ABE8B" w14:textId="77777777"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Peticionario</w:t>
      </w:r>
    </w:p>
    <w:p w14:paraId="084CCA5E" w14:textId="77777777" w:rsidR="009836D8" w:rsidRPr="00F365D4" w:rsidRDefault="00F05227" w:rsidP="00344CE4">
      <w:pPr>
        <w:jc w:val="both"/>
        <w:rPr>
          <w:rFonts w:ascii="Arial" w:eastAsia="Arial" w:hAnsi="Arial" w:cs="Arial"/>
          <w:sz w:val="22"/>
          <w:szCs w:val="22"/>
          <w:lang w:val="es-CO"/>
        </w:rPr>
      </w:pPr>
      <w:hyperlink r:id="rId8" w:history="1">
        <w:r w:rsidR="009836D8" w:rsidRPr="00F365D4">
          <w:rPr>
            <w:rStyle w:val="Hipervnculo"/>
            <w:rFonts w:ascii="Arial" w:hAnsi="Arial" w:cs="Arial"/>
            <w:sz w:val="22"/>
            <w:szCs w:val="22"/>
          </w:rPr>
          <w:t>wilmarmontoyatangarife0@gmail.com</w:t>
        </w:r>
      </w:hyperlink>
      <w:r w:rsidR="009836D8" w:rsidRPr="00F365D4">
        <w:rPr>
          <w:rFonts w:ascii="Arial" w:hAnsi="Arial" w:cs="Arial"/>
          <w:color w:val="0462C1"/>
          <w:sz w:val="22"/>
          <w:szCs w:val="22"/>
        </w:rPr>
        <w:t xml:space="preserve"> </w:t>
      </w:r>
    </w:p>
    <w:p w14:paraId="04FC32E5" w14:textId="77777777"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Manizales</w:t>
      </w:r>
    </w:p>
    <w:p w14:paraId="5A393E40" w14:textId="77777777" w:rsidR="009836D8" w:rsidRPr="00F365D4" w:rsidRDefault="009836D8" w:rsidP="00344CE4">
      <w:pPr>
        <w:jc w:val="both"/>
        <w:rPr>
          <w:rFonts w:ascii="Arial" w:eastAsia="Arial" w:hAnsi="Arial" w:cs="Arial"/>
          <w:sz w:val="22"/>
          <w:szCs w:val="22"/>
          <w:lang w:val="es-CO"/>
        </w:rPr>
      </w:pPr>
    </w:p>
    <w:p w14:paraId="61160CE4" w14:textId="77777777" w:rsidR="009836D8" w:rsidRPr="00F365D4" w:rsidRDefault="009836D8" w:rsidP="00344CE4">
      <w:pPr>
        <w:jc w:val="both"/>
        <w:rPr>
          <w:rFonts w:ascii="Arial" w:eastAsia="Arial" w:hAnsi="Arial" w:cs="Arial"/>
          <w:sz w:val="22"/>
          <w:szCs w:val="22"/>
          <w:lang w:val="es-CO"/>
        </w:rPr>
      </w:pPr>
    </w:p>
    <w:p w14:paraId="25F97965" w14:textId="1618B43C" w:rsidR="009836D8" w:rsidRPr="00F365D4" w:rsidRDefault="009836D8" w:rsidP="00344CE4">
      <w:pPr>
        <w:ind w:left="2832" w:hanging="1416"/>
        <w:jc w:val="both"/>
        <w:rPr>
          <w:rFonts w:ascii="Arial" w:eastAsia="Arial" w:hAnsi="Arial" w:cs="Arial"/>
          <w:sz w:val="22"/>
          <w:szCs w:val="22"/>
          <w:lang w:val="es-CO"/>
        </w:rPr>
      </w:pPr>
      <w:r w:rsidRPr="00F365D4">
        <w:rPr>
          <w:rFonts w:ascii="Arial" w:eastAsia="Arial" w:hAnsi="Arial" w:cs="Arial"/>
          <w:sz w:val="22"/>
          <w:szCs w:val="22"/>
          <w:lang w:val="es-CO"/>
        </w:rPr>
        <w:t>Asunto:</w:t>
      </w:r>
      <w:r w:rsidRPr="00F365D4">
        <w:rPr>
          <w:rFonts w:ascii="Arial" w:eastAsia="Arial" w:hAnsi="Arial" w:cs="Arial"/>
          <w:sz w:val="22"/>
          <w:szCs w:val="22"/>
          <w:lang w:val="es-CO"/>
        </w:rPr>
        <w:tab/>
        <w:t xml:space="preserve">Respuesta solicitud concepto del 19 de mayo de 2025 – </w:t>
      </w:r>
      <w:r w:rsidR="006C3E84" w:rsidRPr="00F365D4">
        <w:rPr>
          <w:rFonts w:ascii="Arial" w:eastAsia="Arial" w:hAnsi="Arial" w:cs="Arial"/>
          <w:sz w:val="22"/>
          <w:szCs w:val="22"/>
          <w:lang w:val="es-CO"/>
        </w:rPr>
        <w:t>recibida por traslado de</w:t>
      </w:r>
      <w:r w:rsidRPr="00F365D4">
        <w:rPr>
          <w:rFonts w:ascii="Arial" w:eastAsia="Arial" w:hAnsi="Arial" w:cs="Arial"/>
          <w:sz w:val="22"/>
          <w:szCs w:val="22"/>
          <w:lang w:val="es-CO"/>
        </w:rPr>
        <w:t xml:space="preserve"> la Unidad de Administración de la Carrera Judicial con el oficio CJO25-2562 – código interno de radicación EXTCSJCA25-2232</w:t>
      </w:r>
    </w:p>
    <w:p w14:paraId="6EB2E71D" w14:textId="77777777" w:rsidR="009836D8" w:rsidRPr="00F365D4" w:rsidRDefault="009836D8" w:rsidP="00344CE4">
      <w:pPr>
        <w:jc w:val="both"/>
        <w:rPr>
          <w:rFonts w:ascii="Arial" w:eastAsia="Arial" w:hAnsi="Arial" w:cs="Arial"/>
          <w:sz w:val="22"/>
          <w:szCs w:val="22"/>
          <w:lang w:val="es-CO"/>
        </w:rPr>
      </w:pPr>
    </w:p>
    <w:p w14:paraId="6059320E" w14:textId="77777777"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Respetado señor:</w:t>
      </w:r>
    </w:p>
    <w:p w14:paraId="58E219ED" w14:textId="77777777" w:rsidR="009836D8" w:rsidRPr="00F365D4" w:rsidRDefault="009836D8" w:rsidP="00344CE4">
      <w:pPr>
        <w:jc w:val="both"/>
        <w:rPr>
          <w:rFonts w:ascii="Arial" w:eastAsia="Arial" w:hAnsi="Arial" w:cs="Arial"/>
          <w:sz w:val="22"/>
          <w:szCs w:val="22"/>
          <w:lang w:val="es-CO"/>
        </w:rPr>
      </w:pPr>
    </w:p>
    <w:p w14:paraId="750986F1" w14:textId="46E6F136"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 xml:space="preserve">Me permito dar respuesta a las preguntas que plantea en la petición de la referencia, </w:t>
      </w:r>
      <w:r w:rsidR="006254D7" w:rsidRPr="00F365D4">
        <w:rPr>
          <w:rFonts w:ascii="Arial" w:eastAsia="Arial" w:hAnsi="Arial" w:cs="Arial"/>
          <w:sz w:val="22"/>
          <w:szCs w:val="22"/>
          <w:lang w:val="es-CO"/>
        </w:rPr>
        <w:t>de la siguiente manera:</w:t>
      </w:r>
    </w:p>
    <w:p w14:paraId="098AB055" w14:textId="77777777" w:rsidR="009836D8" w:rsidRPr="00F365D4" w:rsidRDefault="009836D8" w:rsidP="00344CE4">
      <w:pPr>
        <w:jc w:val="both"/>
        <w:rPr>
          <w:rFonts w:ascii="Arial" w:eastAsia="Arial" w:hAnsi="Arial" w:cs="Arial"/>
          <w:sz w:val="22"/>
          <w:szCs w:val="22"/>
          <w:lang w:val="es-CO"/>
        </w:rPr>
      </w:pPr>
    </w:p>
    <w:p w14:paraId="289B6C32" w14:textId="6D42D235" w:rsidR="009836D8" w:rsidRPr="00CD1A42" w:rsidRDefault="009836D8" w:rsidP="00344CE4">
      <w:pPr>
        <w:pStyle w:val="Prrafodelista"/>
        <w:numPr>
          <w:ilvl w:val="0"/>
          <w:numId w:val="1"/>
        </w:numPr>
        <w:autoSpaceDE w:val="0"/>
        <w:autoSpaceDN w:val="0"/>
        <w:adjustRightInd w:val="0"/>
        <w:jc w:val="both"/>
        <w:rPr>
          <w:rFonts w:ascii="Arial" w:hAnsi="Arial" w:cs="Arial"/>
          <w:i/>
          <w:iCs/>
          <w:sz w:val="20"/>
          <w:szCs w:val="20"/>
          <w:lang w:val="es-CO" w:eastAsia="es-CO"/>
        </w:rPr>
      </w:pPr>
      <w:r w:rsidRPr="00CD1A42">
        <w:rPr>
          <w:rFonts w:ascii="Arial" w:hAnsi="Arial" w:cs="Arial"/>
          <w:sz w:val="20"/>
          <w:szCs w:val="20"/>
          <w:lang w:val="es-CO" w:eastAsia="es-CO"/>
        </w:rPr>
        <w:t>Cuál es</w:t>
      </w:r>
      <w:r w:rsidRPr="00CD1A42">
        <w:rPr>
          <w:rFonts w:ascii="Arial" w:hAnsi="Arial" w:cs="Arial"/>
          <w:b/>
          <w:bCs/>
          <w:i/>
          <w:iCs/>
          <w:sz w:val="20"/>
          <w:szCs w:val="20"/>
          <w:lang w:val="es-CO" w:eastAsia="es-CO"/>
        </w:rPr>
        <w:t xml:space="preserve"> “(…) el concepto que tiene la Unidad de Carrera Judicial frente a la vigencia de la lista de legibles, teniendo en cuenta que el </w:t>
      </w:r>
      <w:r w:rsidRPr="00CD1A42">
        <w:rPr>
          <w:rFonts w:ascii="Arial" w:hAnsi="Arial" w:cs="Arial"/>
          <w:b/>
          <w:bCs/>
          <w:i/>
          <w:iCs/>
          <w:sz w:val="20"/>
          <w:szCs w:val="20"/>
          <w:u w:val="single"/>
          <w:lang w:val="es-CO" w:eastAsia="es-CO"/>
        </w:rPr>
        <w:t>registro de elegibles</w:t>
      </w:r>
      <w:r w:rsidRPr="00CD1A42">
        <w:rPr>
          <w:rFonts w:ascii="Arial" w:hAnsi="Arial" w:cs="Arial"/>
          <w:b/>
          <w:bCs/>
          <w:i/>
          <w:iCs/>
          <w:sz w:val="20"/>
          <w:szCs w:val="20"/>
          <w:lang w:val="es-CO" w:eastAsia="es-CO"/>
        </w:rPr>
        <w:t xml:space="preserve"> de la Seccional Caldas quedó en firme el día 24 de agosto de 2021 y la conformación de la </w:t>
      </w:r>
      <w:r w:rsidRPr="00CD1A42">
        <w:rPr>
          <w:rFonts w:ascii="Arial" w:hAnsi="Arial" w:cs="Arial"/>
          <w:b/>
          <w:bCs/>
          <w:i/>
          <w:iCs/>
          <w:sz w:val="20"/>
          <w:szCs w:val="20"/>
          <w:u w:val="single"/>
          <w:lang w:val="es-CO" w:eastAsia="es-CO"/>
        </w:rPr>
        <w:t>lista de elegibles</w:t>
      </w:r>
      <w:r w:rsidRPr="00CD1A42">
        <w:rPr>
          <w:rFonts w:ascii="Arial" w:hAnsi="Arial" w:cs="Arial"/>
          <w:b/>
          <w:bCs/>
          <w:i/>
          <w:iCs/>
          <w:sz w:val="20"/>
          <w:szCs w:val="20"/>
          <w:lang w:val="es-CO" w:eastAsia="es-CO"/>
        </w:rPr>
        <w:t xml:space="preserve"> fue enviada al nominador el 24 de abril de 2025; una vez resueltos los recursos de ley”. </w:t>
      </w:r>
      <w:r w:rsidRPr="00CD1A42">
        <w:rPr>
          <w:rFonts w:ascii="Arial" w:hAnsi="Arial" w:cs="Arial"/>
          <w:sz w:val="20"/>
          <w:szCs w:val="20"/>
          <w:lang w:val="es-CO" w:eastAsia="es-CO"/>
        </w:rPr>
        <w:t>(Subraya por fuera del texto)</w:t>
      </w:r>
    </w:p>
    <w:p w14:paraId="37872B1F" w14:textId="77777777" w:rsidR="00F95127" w:rsidRPr="00CD1A42" w:rsidRDefault="00F95127" w:rsidP="00344CE4">
      <w:pPr>
        <w:pStyle w:val="Prrafodelista"/>
        <w:autoSpaceDE w:val="0"/>
        <w:autoSpaceDN w:val="0"/>
        <w:adjustRightInd w:val="0"/>
        <w:ind w:left="360"/>
        <w:jc w:val="both"/>
        <w:rPr>
          <w:rFonts w:ascii="Arial" w:hAnsi="Arial" w:cs="Arial"/>
          <w:b/>
          <w:bCs/>
          <w:i/>
          <w:iCs/>
          <w:sz w:val="20"/>
          <w:szCs w:val="20"/>
          <w:lang w:val="es-CO" w:eastAsia="es-CO"/>
        </w:rPr>
      </w:pPr>
    </w:p>
    <w:p w14:paraId="453B85CF" w14:textId="792F0037" w:rsidR="00F95127" w:rsidRPr="00CD1A42" w:rsidRDefault="00F95127" w:rsidP="00344CE4">
      <w:pPr>
        <w:pStyle w:val="Prrafodelista"/>
        <w:numPr>
          <w:ilvl w:val="0"/>
          <w:numId w:val="1"/>
        </w:numPr>
        <w:autoSpaceDE w:val="0"/>
        <w:autoSpaceDN w:val="0"/>
        <w:adjustRightInd w:val="0"/>
        <w:jc w:val="both"/>
        <w:rPr>
          <w:rFonts w:ascii="Arial" w:eastAsia="Arial" w:hAnsi="Arial" w:cs="Arial"/>
          <w:b/>
          <w:bCs/>
          <w:i/>
          <w:iCs/>
          <w:sz w:val="20"/>
          <w:szCs w:val="20"/>
          <w:lang w:val="es-CO"/>
        </w:rPr>
      </w:pPr>
      <w:r w:rsidRPr="00CD1A42">
        <w:rPr>
          <w:rFonts w:ascii="Arial" w:hAnsi="Arial" w:cs="Arial"/>
          <w:b/>
          <w:bCs/>
          <w:i/>
          <w:iCs/>
          <w:sz w:val="20"/>
          <w:szCs w:val="20"/>
          <w:lang w:val="es-CO" w:eastAsia="es-CO"/>
        </w:rPr>
        <w:t>“Si la lista de elegibles pierde vigencia concomitantemente con el registro de elegibles, una vez se haya optado por el cargo y el Consejo Seccional no ha enviado la correspondiente lista al nominador, con motivo de los recursos interpuestos por los conceptos de las solicitudes de traslado”.</w:t>
      </w:r>
    </w:p>
    <w:p w14:paraId="6A2A1077" w14:textId="6AC6A189" w:rsidR="00344CE4" w:rsidRPr="00F365D4" w:rsidRDefault="00344CE4" w:rsidP="00344CE4">
      <w:pPr>
        <w:autoSpaceDE w:val="0"/>
        <w:autoSpaceDN w:val="0"/>
        <w:adjustRightInd w:val="0"/>
        <w:rPr>
          <w:rFonts w:ascii="Arial" w:hAnsi="Arial" w:cs="Arial"/>
          <w:sz w:val="22"/>
          <w:szCs w:val="22"/>
          <w:lang w:val="es-CO" w:eastAsia="es-CO"/>
        </w:rPr>
      </w:pPr>
    </w:p>
    <w:p w14:paraId="2DEE015F" w14:textId="79B185D4" w:rsidR="00D964DC" w:rsidRPr="00F365D4" w:rsidRDefault="00B55C5B" w:rsidP="00344CE4">
      <w:pPr>
        <w:pStyle w:val="Default"/>
        <w:jc w:val="both"/>
        <w:rPr>
          <w:sz w:val="22"/>
          <w:szCs w:val="22"/>
        </w:rPr>
      </w:pPr>
      <w:r>
        <w:rPr>
          <w:sz w:val="22"/>
          <w:szCs w:val="22"/>
        </w:rPr>
        <w:t>Para atender</w:t>
      </w:r>
      <w:r w:rsidR="00BC2B42" w:rsidRPr="00F365D4">
        <w:rPr>
          <w:sz w:val="22"/>
          <w:szCs w:val="22"/>
        </w:rPr>
        <w:t xml:space="preserve"> sus inquietudes </w:t>
      </w:r>
      <w:r w:rsidR="00C963CA" w:rsidRPr="00F365D4">
        <w:rPr>
          <w:sz w:val="22"/>
          <w:szCs w:val="22"/>
        </w:rPr>
        <w:t>c</w:t>
      </w:r>
      <w:r w:rsidR="0047251D" w:rsidRPr="00F365D4">
        <w:rPr>
          <w:sz w:val="22"/>
          <w:szCs w:val="22"/>
        </w:rPr>
        <w:t xml:space="preserve">onsideramos necesario </w:t>
      </w:r>
      <w:r w:rsidR="009B2794" w:rsidRPr="00F365D4">
        <w:rPr>
          <w:sz w:val="22"/>
          <w:szCs w:val="22"/>
        </w:rPr>
        <w:t>realizar una explicación de los conceptos</w:t>
      </w:r>
      <w:r w:rsidR="00C53696" w:rsidRPr="00F365D4">
        <w:rPr>
          <w:sz w:val="22"/>
          <w:szCs w:val="22"/>
        </w:rPr>
        <w:t xml:space="preserve"> “Registro de elegibles” y “Lista de Elegibles”</w:t>
      </w:r>
      <w:r w:rsidR="00C568DC" w:rsidRPr="00F365D4">
        <w:rPr>
          <w:sz w:val="22"/>
          <w:szCs w:val="22"/>
        </w:rPr>
        <w:t xml:space="preserve">, </w:t>
      </w:r>
      <w:r w:rsidR="00750285" w:rsidRPr="00F365D4">
        <w:rPr>
          <w:sz w:val="22"/>
          <w:szCs w:val="22"/>
        </w:rPr>
        <w:t xml:space="preserve">conforme al </w:t>
      </w:r>
      <w:r w:rsidR="00F14CDF" w:rsidRPr="00F365D4">
        <w:rPr>
          <w:sz w:val="22"/>
          <w:szCs w:val="22"/>
        </w:rPr>
        <w:t>Acuerdo PSAA08-4856</w:t>
      </w:r>
      <w:r w:rsidR="00F14CDF" w:rsidRPr="00F365D4">
        <w:rPr>
          <w:rStyle w:val="Refdenotaalpie"/>
          <w:sz w:val="22"/>
          <w:szCs w:val="22"/>
        </w:rPr>
        <w:footnoteReference w:id="1"/>
      </w:r>
      <w:r w:rsidR="00F14CDF" w:rsidRPr="00F365D4">
        <w:rPr>
          <w:sz w:val="22"/>
          <w:szCs w:val="22"/>
        </w:rPr>
        <w:t xml:space="preserve"> del 10 de junio de 2008, expedido por el Consejo Superior de la Judicatura, </w:t>
      </w:r>
      <w:r w:rsidR="00CC1438" w:rsidRPr="00F365D4">
        <w:rPr>
          <w:sz w:val="22"/>
          <w:szCs w:val="22"/>
        </w:rPr>
        <w:t>en el siguiente cuadro:</w:t>
      </w:r>
    </w:p>
    <w:p w14:paraId="4E923196" w14:textId="09059C97" w:rsidR="00406531" w:rsidRPr="00F365D4" w:rsidRDefault="00406531" w:rsidP="00344CE4">
      <w:pPr>
        <w:pStyle w:val="Default"/>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6677"/>
      </w:tblGrid>
      <w:tr w:rsidR="00662906" w:rsidRPr="005B4469" w14:paraId="0B41394A" w14:textId="77777777" w:rsidTr="00F05227">
        <w:trPr>
          <w:trHeight w:val="268"/>
          <w:jc w:val="center"/>
        </w:trPr>
        <w:tc>
          <w:tcPr>
            <w:tcW w:w="1994" w:type="dxa"/>
            <w:shd w:val="clear" w:color="auto" w:fill="FFF2CC"/>
            <w:vAlign w:val="center"/>
          </w:tcPr>
          <w:p w14:paraId="7022CE7B" w14:textId="797E3B2D" w:rsidR="00A902EF" w:rsidRPr="005B4469" w:rsidRDefault="00A902EF" w:rsidP="00662906">
            <w:pPr>
              <w:pStyle w:val="Default"/>
              <w:jc w:val="center"/>
              <w:rPr>
                <w:b/>
                <w:bCs/>
                <w:sz w:val="18"/>
                <w:szCs w:val="18"/>
              </w:rPr>
            </w:pPr>
            <w:r w:rsidRPr="005B4469">
              <w:rPr>
                <w:b/>
                <w:bCs/>
                <w:sz w:val="18"/>
                <w:szCs w:val="18"/>
              </w:rPr>
              <w:t>Concepto</w:t>
            </w:r>
          </w:p>
        </w:tc>
        <w:tc>
          <w:tcPr>
            <w:tcW w:w="6677" w:type="dxa"/>
            <w:shd w:val="clear" w:color="auto" w:fill="FFF2CC"/>
            <w:vAlign w:val="center"/>
          </w:tcPr>
          <w:p w14:paraId="0258299E" w14:textId="56B800CB" w:rsidR="00A902EF" w:rsidRPr="005B4469" w:rsidRDefault="00A902EF" w:rsidP="00662906">
            <w:pPr>
              <w:pStyle w:val="Default"/>
              <w:jc w:val="center"/>
              <w:rPr>
                <w:b/>
                <w:bCs/>
                <w:sz w:val="18"/>
                <w:szCs w:val="18"/>
              </w:rPr>
            </w:pPr>
            <w:r w:rsidRPr="005B4469">
              <w:rPr>
                <w:b/>
                <w:bCs/>
                <w:sz w:val="18"/>
                <w:szCs w:val="18"/>
              </w:rPr>
              <w:t>Definición según el Acuerdo PSAA08-4856 de 2008</w:t>
            </w:r>
          </w:p>
        </w:tc>
      </w:tr>
      <w:tr w:rsidR="00662906" w:rsidRPr="005B4469" w14:paraId="4FE631C5" w14:textId="77777777" w:rsidTr="001766B6">
        <w:trPr>
          <w:trHeight w:val="1433"/>
          <w:jc w:val="center"/>
        </w:trPr>
        <w:tc>
          <w:tcPr>
            <w:tcW w:w="1994" w:type="dxa"/>
            <w:shd w:val="clear" w:color="auto" w:fill="D9E2F3"/>
            <w:vAlign w:val="center"/>
          </w:tcPr>
          <w:p w14:paraId="58381148" w14:textId="4E049A40" w:rsidR="009F6DE7" w:rsidRPr="005B4469" w:rsidRDefault="008721F6" w:rsidP="00662906">
            <w:pPr>
              <w:pStyle w:val="Default"/>
              <w:jc w:val="center"/>
              <w:rPr>
                <w:b/>
                <w:bCs/>
                <w:sz w:val="18"/>
                <w:szCs w:val="18"/>
              </w:rPr>
            </w:pPr>
            <w:r w:rsidRPr="005B4469">
              <w:rPr>
                <w:b/>
                <w:bCs/>
                <w:sz w:val="18"/>
                <w:szCs w:val="18"/>
              </w:rPr>
              <w:t>Registro de elegibles</w:t>
            </w:r>
          </w:p>
        </w:tc>
        <w:tc>
          <w:tcPr>
            <w:tcW w:w="6677" w:type="dxa"/>
            <w:shd w:val="clear" w:color="auto" w:fill="F2F2F2"/>
            <w:vAlign w:val="center"/>
          </w:tcPr>
          <w:p w14:paraId="44454434" w14:textId="10DF19EB" w:rsidR="00811C7E" w:rsidRPr="005B4469" w:rsidRDefault="003074B8" w:rsidP="00662906">
            <w:pPr>
              <w:pStyle w:val="Default"/>
              <w:numPr>
                <w:ilvl w:val="0"/>
                <w:numId w:val="6"/>
              </w:numPr>
              <w:spacing w:before="120"/>
              <w:ind w:left="357" w:hanging="357"/>
              <w:jc w:val="both"/>
              <w:rPr>
                <w:sz w:val="18"/>
                <w:szCs w:val="18"/>
              </w:rPr>
            </w:pPr>
            <w:r w:rsidRPr="005B4469">
              <w:rPr>
                <w:sz w:val="18"/>
                <w:szCs w:val="18"/>
              </w:rPr>
              <w:t xml:space="preserve">El Consejo Seccional de la Judicatura </w:t>
            </w:r>
            <w:r w:rsidR="009A4811" w:rsidRPr="005B4469">
              <w:rPr>
                <w:sz w:val="18"/>
                <w:szCs w:val="18"/>
              </w:rPr>
              <w:t>de Caldas</w:t>
            </w:r>
            <w:r w:rsidR="00F67BA9" w:rsidRPr="005B4469">
              <w:rPr>
                <w:sz w:val="18"/>
                <w:szCs w:val="18"/>
              </w:rPr>
              <w:t xml:space="preserve"> </w:t>
            </w:r>
            <w:r w:rsidRPr="005B4469">
              <w:rPr>
                <w:sz w:val="18"/>
                <w:szCs w:val="18"/>
              </w:rPr>
              <w:t xml:space="preserve">conformó el Registro </w:t>
            </w:r>
            <w:r w:rsidR="00B428B0" w:rsidRPr="005B4469">
              <w:rPr>
                <w:sz w:val="18"/>
                <w:szCs w:val="18"/>
              </w:rPr>
              <w:t xml:space="preserve">Seccional </w:t>
            </w:r>
            <w:r w:rsidRPr="005B4469">
              <w:rPr>
                <w:sz w:val="18"/>
                <w:szCs w:val="18"/>
              </w:rPr>
              <w:t xml:space="preserve">de Elegibles para </w:t>
            </w:r>
            <w:r w:rsidR="00154E4F" w:rsidRPr="005B4469">
              <w:rPr>
                <w:sz w:val="18"/>
                <w:szCs w:val="18"/>
              </w:rPr>
              <w:t xml:space="preserve">la provisión </w:t>
            </w:r>
            <w:r w:rsidR="00F22E56" w:rsidRPr="005B4469">
              <w:rPr>
                <w:sz w:val="18"/>
                <w:szCs w:val="18"/>
              </w:rPr>
              <w:t>de cargos de empleados de carrera de Tribunales, Juzgados y Centros de Servicios</w:t>
            </w:r>
            <w:r w:rsidRPr="005B4469">
              <w:rPr>
                <w:sz w:val="18"/>
                <w:szCs w:val="18"/>
              </w:rPr>
              <w:t>.</w:t>
            </w:r>
          </w:p>
          <w:p w14:paraId="79FBE752" w14:textId="5A70E43A" w:rsidR="00110D52" w:rsidRPr="005B4469" w:rsidRDefault="008721F6" w:rsidP="00662906">
            <w:pPr>
              <w:pStyle w:val="Default"/>
              <w:numPr>
                <w:ilvl w:val="0"/>
                <w:numId w:val="6"/>
              </w:numPr>
              <w:spacing w:before="120"/>
              <w:ind w:left="357" w:hanging="357"/>
              <w:jc w:val="both"/>
              <w:rPr>
                <w:b/>
                <w:bCs/>
                <w:sz w:val="18"/>
                <w:szCs w:val="18"/>
              </w:rPr>
            </w:pPr>
            <w:r w:rsidRPr="005B4469">
              <w:rPr>
                <w:b/>
                <w:bCs/>
                <w:sz w:val="18"/>
                <w:szCs w:val="18"/>
              </w:rPr>
              <w:t xml:space="preserve">Vigencia: </w:t>
            </w:r>
            <w:r w:rsidR="001A1632" w:rsidRPr="005B4469">
              <w:rPr>
                <w:b/>
                <w:bCs/>
                <w:sz w:val="18"/>
                <w:szCs w:val="18"/>
              </w:rPr>
              <w:t xml:space="preserve">La inscripción individual </w:t>
            </w:r>
            <w:r w:rsidR="007C18D3" w:rsidRPr="005B4469">
              <w:rPr>
                <w:b/>
                <w:bCs/>
                <w:sz w:val="18"/>
                <w:szCs w:val="18"/>
              </w:rPr>
              <w:t xml:space="preserve">de cada cargo, </w:t>
            </w:r>
            <w:r w:rsidR="00DE11AA" w:rsidRPr="005B4469">
              <w:rPr>
                <w:b/>
                <w:bCs/>
                <w:sz w:val="18"/>
                <w:szCs w:val="18"/>
              </w:rPr>
              <w:t>está vigente por</w:t>
            </w:r>
            <w:r w:rsidR="001A1632" w:rsidRPr="005B4469">
              <w:rPr>
                <w:b/>
                <w:bCs/>
                <w:sz w:val="18"/>
                <w:szCs w:val="18"/>
              </w:rPr>
              <w:t xml:space="preserve"> cuatro (</w:t>
            </w:r>
            <w:r w:rsidRPr="005B4469">
              <w:rPr>
                <w:b/>
                <w:bCs/>
                <w:sz w:val="18"/>
                <w:szCs w:val="18"/>
              </w:rPr>
              <w:t>4</w:t>
            </w:r>
            <w:r w:rsidR="001A1632" w:rsidRPr="005B4469">
              <w:rPr>
                <w:b/>
                <w:bCs/>
                <w:sz w:val="18"/>
                <w:szCs w:val="18"/>
              </w:rPr>
              <w:t>)</w:t>
            </w:r>
            <w:r w:rsidRPr="005B4469">
              <w:rPr>
                <w:b/>
                <w:bCs/>
                <w:sz w:val="18"/>
                <w:szCs w:val="18"/>
              </w:rPr>
              <w:t xml:space="preserve"> años</w:t>
            </w:r>
            <w:r w:rsidR="001A1632" w:rsidRPr="005B4469">
              <w:rPr>
                <w:b/>
                <w:bCs/>
                <w:sz w:val="18"/>
                <w:szCs w:val="18"/>
              </w:rPr>
              <w:t>.</w:t>
            </w:r>
          </w:p>
        </w:tc>
      </w:tr>
      <w:tr w:rsidR="00662906" w:rsidRPr="005B4469" w14:paraId="469B3BD8" w14:textId="77777777" w:rsidTr="001766B6">
        <w:trPr>
          <w:trHeight w:val="2972"/>
          <w:jc w:val="center"/>
        </w:trPr>
        <w:tc>
          <w:tcPr>
            <w:tcW w:w="1994" w:type="dxa"/>
            <w:shd w:val="clear" w:color="auto" w:fill="D9E2F3"/>
            <w:vAlign w:val="center"/>
          </w:tcPr>
          <w:p w14:paraId="4D102B81" w14:textId="1B9A2D00" w:rsidR="001B0DF5" w:rsidRPr="005B4469" w:rsidRDefault="008721F6" w:rsidP="00662906">
            <w:pPr>
              <w:pStyle w:val="Default"/>
              <w:jc w:val="center"/>
              <w:rPr>
                <w:b/>
                <w:bCs/>
                <w:sz w:val="18"/>
                <w:szCs w:val="18"/>
              </w:rPr>
            </w:pPr>
            <w:r w:rsidRPr="005B4469">
              <w:rPr>
                <w:b/>
                <w:bCs/>
                <w:sz w:val="18"/>
                <w:szCs w:val="18"/>
              </w:rPr>
              <w:t>Lista de elegibles</w:t>
            </w:r>
          </w:p>
        </w:tc>
        <w:tc>
          <w:tcPr>
            <w:tcW w:w="6677" w:type="dxa"/>
            <w:shd w:val="clear" w:color="auto" w:fill="auto"/>
            <w:vAlign w:val="center"/>
          </w:tcPr>
          <w:p w14:paraId="1C85E360" w14:textId="1FC30673" w:rsidR="00110D52" w:rsidRPr="005B4469" w:rsidRDefault="007F1482" w:rsidP="00662906">
            <w:pPr>
              <w:pStyle w:val="Default"/>
              <w:numPr>
                <w:ilvl w:val="0"/>
                <w:numId w:val="6"/>
              </w:numPr>
              <w:spacing w:before="120"/>
              <w:ind w:left="357" w:hanging="357"/>
              <w:jc w:val="both"/>
              <w:rPr>
                <w:sz w:val="18"/>
                <w:szCs w:val="18"/>
              </w:rPr>
            </w:pPr>
            <w:r w:rsidRPr="005B4469">
              <w:rPr>
                <w:sz w:val="18"/>
                <w:szCs w:val="18"/>
              </w:rPr>
              <w:t xml:space="preserve">Efectuada la publicación de las sedes vacantes, los integrantes del Registro Seccional de Elegibles podrán optar hasta por dos vacantes para el cargo </w:t>
            </w:r>
            <w:r w:rsidR="00A660AA" w:rsidRPr="005B4469">
              <w:rPr>
                <w:sz w:val="18"/>
                <w:szCs w:val="18"/>
              </w:rPr>
              <w:t>respectivo.</w:t>
            </w:r>
          </w:p>
          <w:p w14:paraId="3D37FD52" w14:textId="745F03D9" w:rsidR="009F6DE7" w:rsidRPr="005B4469" w:rsidRDefault="009F6DE7" w:rsidP="00662906">
            <w:pPr>
              <w:pStyle w:val="Default"/>
              <w:numPr>
                <w:ilvl w:val="0"/>
                <w:numId w:val="6"/>
              </w:numPr>
              <w:spacing w:before="120"/>
              <w:ind w:left="357" w:hanging="357"/>
              <w:jc w:val="both"/>
              <w:rPr>
                <w:sz w:val="18"/>
                <w:szCs w:val="18"/>
              </w:rPr>
            </w:pPr>
            <w:r w:rsidRPr="005B4469">
              <w:rPr>
                <w:sz w:val="18"/>
                <w:szCs w:val="18"/>
              </w:rPr>
              <w:t>El Consejo Seccional de la Judicatura integra</w:t>
            </w:r>
            <w:r w:rsidR="00F80136" w:rsidRPr="005B4469">
              <w:rPr>
                <w:sz w:val="18"/>
                <w:szCs w:val="18"/>
              </w:rPr>
              <w:t>rá</w:t>
            </w:r>
            <w:r w:rsidR="009D0D85" w:rsidRPr="005B4469">
              <w:rPr>
                <w:sz w:val="18"/>
                <w:szCs w:val="18"/>
              </w:rPr>
              <w:t xml:space="preserve"> la lista de elegibles</w:t>
            </w:r>
            <w:r w:rsidRPr="005B4469">
              <w:rPr>
                <w:sz w:val="18"/>
                <w:szCs w:val="18"/>
              </w:rPr>
              <w:t xml:space="preserve"> en estricto orden de puntajes del Registro Seccional de Elegibles</w:t>
            </w:r>
            <w:r w:rsidR="00AF6847" w:rsidRPr="005B4469">
              <w:rPr>
                <w:sz w:val="18"/>
                <w:szCs w:val="18"/>
              </w:rPr>
              <w:t>.</w:t>
            </w:r>
          </w:p>
          <w:p w14:paraId="608F58A5" w14:textId="52E62D62" w:rsidR="00AF6847" w:rsidRPr="005B4469" w:rsidRDefault="00AF6847" w:rsidP="00662906">
            <w:pPr>
              <w:pStyle w:val="Default"/>
              <w:numPr>
                <w:ilvl w:val="0"/>
                <w:numId w:val="6"/>
              </w:numPr>
              <w:spacing w:before="120"/>
              <w:ind w:left="357" w:hanging="357"/>
              <w:jc w:val="both"/>
              <w:rPr>
                <w:sz w:val="18"/>
                <w:szCs w:val="18"/>
              </w:rPr>
            </w:pPr>
            <w:r w:rsidRPr="005B4469">
              <w:rPr>
                <w:sz w:val="18"/>
                <w:szCs w:val="18"/>
              </w:rPr>
              <w:t>Recibida la lista de elegibles por el nominador</w:t>
            </w:r>
            <w:r w:rsidR="00B4272C" w:rsidRPr="005B4469">
              <w:rPr>
                <w:sz w:val="18"/>
                <w:szCs w:val="18"/>
              </w:rPr>
              <w:t>, este procede</w:t>
            </w:r>
            <w:r w:rsidR="003B7F1C" w:rsidRPr="005B4469">
              <w:rPr>
                <w:sz w:val="18"/>
                <w:szCs w:val="18"/>
              </w:rPr>
              <w:t>rá</w:t>
            </w:r>
            <w:r w:rsidR="00B4272C" w:rsidRPr="005B4469">
              <w:rPr>
                <w:sz w:val="18"/>
                <w:szCs w:val="18"/>
              </w:rPr>
              <w:t xml:space="preserve"> </w:t>
            </w:r>
            <w:r w:rsidR="0082659C" w:rsidRPr="005B4469">
              <w:rPr>
                <w:sz w:val="18"/>
                <w:szCs w:val="18"/>
              </w:rPr>
              <w:t>al nombramiento</w:t>
            </w:r>
            <w:r w:rsidR="00912D99" w:rsidRPr="005B4469">
              <w:rPr>
                <w:sz w:val="18"/>
                <w:szCs w:val="18"/>
              </w:rPr>
              <w:t>,</w:t>
            </w:r>
            <w:r w:rsidR="0082659C" w:rsidRPr="005B4469">
              <w:rPr>
                <w:sz w:val="18"/>
                <w:szCs w:val="18"/>
              </w:rPr>
              <w:t xml:space="preserve"> conforme al artículo 133 de la Ley 270 de 1996.</w:t>
            </w:r>
          </w:p>
          <w:p w14:paraId="0061E502" w14:textId="3F154691" w:rsidR="00556E8A" w:rsidRPr="005B4469" w:rsidRDefault="00556E8A" w:rsidP="00662906">
            <w:pPr>
              <w:pStyle w:val="Default"/>
              <w:numPr>
                <w:ilvl w:val="0"/>
                <w:numId w:val="6"/>
              </w:numPr>
              <w:spacing w:before="120"/>
              <w:ind w:left="357" w:hanging="357"/>
              <w:jc w:val="both"/>
              <w:rPr>
                <w:b/>
                <w:bCs/>
                <w:sz w:val="18"/>
                <w:szCs w:val="18"/>
              </w:rPr>
            </w:pPr>
            <w:r w:rsidRPr="005B4469">
              <w:rPr>
                <w:b/>
                <w:bCs/>
                <w:sz w:val="18"/>
                <w:szCs w:val="18"/>
              </w:rPr>
              <w:t>Vigencia:</w:t>
            </w:r>
            <w:r w:rsidR="006E51B3" w:rsidRPr="005B4469">
              <w:rPr>
                <w:b/>
                <w:bCs/>
                <w:sz w:val="18"/>
                <w:szCs w:val="18"/>
              </w:rPr>
              <w:t xml:space="preserve"> Hasta agotarse </w:t>
            </w:r>
            <w:r w:rsidR="00CE3FD0" w:rsidRPr="005B4469">
              <w:rPr>
                <w:b/>
                <w:bCs/>
                <w:sz w:val="18"/>
                <w:szCs w:val="18"/>
              </w:rPr>
              <w:t>el listado de disponibles</w:t>
            </w:r>
            <w:r w:rsidR="004901D4" w:rsidRPr="005B4469">
              <w:rPr>
                <w:b/>
                <w:bCs/>
                <w:sz w:val="18"/>
                <w:szCs w:val="18"/>
              </w:rPr>
              <w:t xml:space="preserve">; en cuyo caso, </w:t>
            </w:r>
            <w:r w:rsidR="00CE3FD0" w:rsidRPr="005B4469">
              <w:rPr>
                <w:b/>
                <w:bCs/>
                <w:sz w:val="18"/>
                <w:szCs w:val="18"/>
              </w:rPr>
              <w:t>se procederá nuevamente a la publicación de la sede y cargo</w:t>
            </w:r>
            <w:r w:rsidR="001C11F7" w:rsidRPr="005B4469">
              <w:rPr>
                <w:b/>
                <w:bCs/>
                <w:sz w:val="18"/>
                <w:szCs w:val="18"/>
              </w:rPr>
              <w:t>, y a la conformación de otra lista de elegibles</w:t>
            </w:r>
            <w:r w:rsidR="005D5468" w:rsidRPr="005B4469">
              <w:rPr>
                <w:b/>
                <w:bCs/>
                <w:sz w:val="18"/>
                <w:szCs w:val="18"/>
              </w:rPr>
              <w:t xml:space="preserve"> hasta que se provea en propiedad</w:t>
            </w:r>
            <w:r w:rsidR="009177D4" w:rsidRPr="005B4469">
              <w:rPr>
                <w:rStyle w:val="Refdenotaalpie"/>
                <w:b/>
                <w:bCs/>
                <w:sz w:val="18"/>
                <w:szCs w:val="18"/>
              </w:rPr>
              <w:footnoteReference w:id="2"/>
            </w:r>
            <w:r w:rsidR="00E635C5" w:rsidRPr="005B4469">
              <w:rPr>
                <w:b/>
                <w:bCs/>
                <w:sz w:val="18"/>
                <w:szCs w:val="18"/>
              </w:rPr>
              <w:t>.</w:t>
            </w:r>
          </w:p>
        </w:tc>
      </w:tr>
    </w:tbl>
    <w:p w14:paraId="375501D5" w14:textId="77777777" w:rsidR="00110D52" w:rsidRPr="00F365D4" w:rsidRDefault="00110D52" w:rsidP="00344CE4">
      <w:pPr>
        <w:pStyle w:val="Default"/>
        <w:jc w:val="both"/>
        <w:rPr>
          <w:sz w:val="22"/>
          <w:szCs w:val="22"/>
        </w:rPr>
      </w:pPr>
    </w:p>
    <w:p w14:paraId="13C72960" w14:textId="386AA4BA" w:rsidR="009836D8" w:rsidRPr="00F365D4" w:rsidRDefault="00F62B15" w:rsidP="00344CE4">
      <w:pPr>
        <w:autoSpaceDE w:val="0"/>
        <w:autoSpaceDN w:val="0"/>
        <w:adjustRightInd w:val="0"/>
        <w:jc w:val="both"/>
        <w:rPr>
          <w:rFonts w:ascii="Arial" w:hAnsi="Arial" w:cs="Arial"/>
          <w:sz w:val="22"/>
          <w:szCs w:val="22"/>
          <w:lang w:val="es-CO" w:eastAsia="es-CO"/>
        </w:rPr>
      </w:pPr>
      <w:r w:rsidRPr="00F365D4">
        <w:rPr>
          <w:rFonts w:ascii="Arial" w:hAnsi="Arial" w:cs="Arial"/>
          <w:sz w:val="22"/>
          <w:szCs w:val="22"/>
          <w:lang w:val="es-CO" w:eastAsia="es-CO"/>
        </w:rPr>
        <w:lastRenderedPageBreak/>
        <w:t xml:space="preserve">De las anteriores precisiones, </w:t>
      </w:r>
      <w:r w:rsidR="00664CB0" w:rsidRPr="00F365D4">
        <w:rPr>
          <w:rFonts w:ascii="Arial" w:hAnsi="Arial" w:cs="Arial"/>
          <w:sz w:val="22"/>
          <w:szCs w:val="22"/>
          <w:lang w:val="es-CO" w:eastAsia="es-CO"/>
        </w:rPr>
        <w:t>se concluye lo siguiente</w:t>
      </w:r>
      <w:r w:rsidRPr="00F365D4">
        <w:rPr>
          <w:rFonts w:ascii="Arial" w:hAnsi="Arial" w:cs="Arial"/>
          <w:sz w:val="22"/>
          <w:szCs w:val="22"/>
          <w:lang w:val="es-CO" w:eastAsia="es-CO"/>
        </w:rPr>
        <w:t>:</w:t>
      </w:r>
    </w:p>
    <w:p w14:paraId="3EDD0DA5" w14:textId="41615792" w:rsidR="0005343E" w:rsidRPr="00F365D4" w:rsidRDefault="0005343E" w:rsidP="00344CE4">
      <w:pPr>
        <w:autoSpaceDE w:val="0"/>
        <w:autoSpaceDN w:val="0"/>
        <w:adjustRightInd w:val="0"/>
        <w:jc w:val="both"/>
        <w:rPr>
          <w:rFonts w:ascii="Arial" w:hAnsi="Arial" w:cs="Arial"/>
          <w:sz w:val="22"/>
          <w:szCs w:val="22"/>
          <w:lang w:val="es-CO" w:eastAsia="es-CO"/>
        </w:rPr>
      </w:pPr>
    </w:p>
    <w:p w14:paraId="16803B35" w14:textId="52FC0EC4" w:rsidR="00D8217B" w:rsidRPr="001766B6" w:rsidRDefault="00AC58A8" w:rsidP="00D8217B">
      <w:pPr>
        <w:numPr>
          <w:ilvl w:val="0"/>
          <w:numId w:val="7"/>
        </w:numPr>
        <w:autoSpaceDE w:val="0"/>
        <w:autoSpaceDN w:val="0"/>
        <w:adjustRightInd w:val="0"/>
        <w:jc w:val="both"/>
        <w:rPr>
          <w:rFonts w:ascii="Arial" w:hAnsi="Arial" w:cs="Arial"/>
          <w:b/>
          <w:bCs/>
          <w:sz w:val="22"/>
          <w:szCs w:val="22"/>
          <w:lang w:val="es-CO" w:eastAsia="es-CO"/>
        </w:rPr>
      </w:pPr>
      <w:r w:rsidRPr="00F365D4">
        <w:rPr>
          <w:rFonts w:ascii="Arial" w:hAnsi="Arial" w:cs="Arial"/>
          <w:sz w:val="22"/>
          <w:szCs w:val="22"/>
          <w:lang w:val="es-CO" w:eastAsia="es-CO"/>
        </w:rPr>
        <w:t>La</w:t>
      </w:r>
      <w:r w:rsidR="00D8217B" w:rsidRPr="00F365D4">
        <w:rPr>
          <w:rFonts w:ascii="Arial" w:hAnsi="Arial" w:cs="Arial"/>
          <w:sz w:val="22"/>
          <w:szCs w:val="22"/>
          <w:lang w:val="es-CO" w:eastAsia="es-CO"/>
        </w:rPr>
        <w:t xml:space="preserve">s vigencias del Registro Seccional de Elegibles y </w:t>
      </w:r>
      <w:r w:rsidR="0090684F" w:rsidRPr="00F365D4">
        <w:rPr>
          <w:rFonts w:ascii="Arial" w:hAnsi="Arial" w:cs="Arial"/>
          <w:sz w:val="22"/>
          <w:szCs w:val="22"/>
          <w:lang w:val="es-CO" w:eastAsia="es-CO"/>
        </w:rPr>
        <w:t xml:space="preserve">de </w:t>
      </w:r>
      <w:r w:rsidR="00D8217B" w:rsidRPr="00F365D4">
        <w:rPr>
          <w:rFonts w:ascii="Arial" w:hAnsi="Arial" w:cs="Arial"/>
          <w:sz w:val="22"/>
          <w:szCs w:val="22"/>
          <w:lang w:val="es-CO" w:eastAsia="es-CO"/>
        </w:rPr>
        <w:t>la lista de elegibles</w:t>
      </w:r>
      <w:r w:rsidR="00EB467D" w:rsidRPr="00F365D4">
        <w:rPr>
          <w:rFonts w:ascii="Arial" w:hAnsi="Arial" w:cs="Arial"/>
          <w:sz w:val="22"/>
          <w:szCs w:val="22"/>
          <w:lang w:val="es-CO" w:eastAsia="es-CO"/>
        </w:rPr>
        <w:t>,</w:t>
      </w:r>
      <w:r w:rsidR="00D8217B" w:rsidRPr="00F365D4">
        <w:rPr>
          <w:rFonts w:ascii="Arial" w:hAnsi="Arial" w:cs="Arial"/>
          <w:sz w:val="22"/>
          <w:szCs w:val="22"/>
          <w:lang w:val="es-CO" w:eastAsia="es-CO"/>
        </w:rPr>
        <w:t xml:space="preserve"> no son concomitantes. Esto significa, que una lista de elegibles tendrá vigencia incluso si el registro de elegibles del cual se derivó se haya vencido, </w:t>
      </w:r>
      <w:r w:rsidR="00D8217B" w:rsidRPr="001766B6">
        <w:rPr>
          <w:rFonts w:ascii="Arial" w:hAnsi="Arial" w:cs="Arial"/>
          <w:b/>
          <w:bCs/>
          <w:sz w:val="22"/>
          <w:szCs w:val="22"/>
          <w:lang w:val="es-CO" w:eastAsia="es-CO"/>
        </w:rPr>
        <w:t xml:space="preserve">siempre y cuando la lista no se haya agotado. </w:t>
      </w:r>
    </w:p>
    <w:p w14:paraId="525809E3" w14:textId="77777777" w:rsidR="00D8217B" w:rsidRPr="00F365D4" w:rsidRDefault="00D8217B" w:rsidP="00D8217B">
      <w:pPr>
        <w:autoSpaceDE w:val="0"/>
        <w:autoSpaceDN w:val="0"/>
        <w:adjustRightInd w:val="0"/>
        <w:jc w:val="both"/>
        <w:rPr>
          <w:rFonts w:ascii="Arial" w:hAnsi="Arial" w:cs="Arial"/>
          <w:sz w:val="22"/>
          <w:szCs w:val="22"/>
          <w:lang w:val="es-CO" w:eastAsia="es-CO"/>
        </w:rPr>
      </w:pPr>
    </w:p>
    <w:p w14:paraId="4E6953B4" w14:textId="4E36662A" w:rsidR="0005343E" w:rsidRPr="00F365D4" w:rsidRDefault="000651EE" w:rsidP="00344CE4">
      <w:pPr>
        <w:numPr>
          <w:ilvl w:val="0"/>
          <w:numId w:val="7"/>
        </w:numPr>
        <w:autoSpaceDE w:val="0"/>
        <w:autoSpaceDN w:val="0"/>
        <w:adjustRightInd w:val="0"/>
        <w:jc w:val="both"/>
        <w:rPr>
          <w:rFonts w:ascii="Arial" w:hAnsi="Arial" w:cs="Arial"/>
          <w:sz w:val="22"/>
          <w:szCs w:val="22"/>
          <w:lang w:val="es-CO" w:eastAsia="es-CO"/>
        </w:rPr>
      </w:pPr>
      <w:r w:rsidRPr="00F365D4">
        <w:rPr>
          <w:rFonts w:ascii="Arial" w:hAnsi="Arial" w:cs="Arial"/>
          <w:sz w:val="22"/>
          <w:szCs w:val="22"/>
          <w:lang w:val="es-CO" w:eastAsia="es-CO"/>
        </w:rPr>
        <w:t>En el caso concreto, se tiene que e</w:t>
      </w:r>
      <w:r w:rsidR="002A2970" w:rsidRPr="00F365D4">
        <w:rPr>
          <w:rFonts w:ascii="Arial" w:hAnsi="Arial" w:cs="Arial"/>
          <w:sz w:val="22"/>
          <w:szCs w:val="22"/>
          <w:lang w:val="es-CO" w:eastAsia="es-CO"/>
        </w:rPr>
        <w:t>l R</w:t>
      </w:r>
      <w:r w:rsidR="004B7BA0" w:rsidRPr="00F365D4">
        <w:rPr>
          <w:rFonts w:ascii="Arial" w:hAnsi="Arial" w:cs="Arial"/>
          <w:sz w:val="22"/>
          <w:szCs w:val="22"/>
          <w:lang w:val="es-CO" w:eastAsia="es-CO"/>
        </w:rPr>
        <w:t xml:space="preserve">egistro Seccional de elegibles </w:t>
      </w:r>
      <w:r w:rsidR="00331FCC" w:rsidRPr="00F365D4">
        <w:rPr>
          <w:rFonts w:ascii="Arial" w:hAnsi="Arial" w:cs="Arial"/>
          <w:sz w:val="22"/>
          <w:szCs w:val="22"/>
          <w:lang w:val="es-CO" w:eastAsia="es-CO"/>
        </w:rPr>
        <w:t xml:space="preserve">para la provisión </w:t>
      </w:r>
      <w:r w:rsidR="009E4E42" w:rsidRPr="00F365D4">
        <w:rPr>
          <w:rFonts w:ascii="Arial" w:hAnsi="Arial" w:cs="Arial"/>
          <w:sz w:val="22"/>
          <w:szCs w:val="22"/>
          <w:lang w:val="es-CO" w:eastAsia="es-CO"/>
        </w:rPr>
        <w:t>de</w:t>
      </w:r>
      <w:r w:rsidR="00331FCC" w:rsidRPr="00F365D4">
        <w:rPr>
          <w:rFonts w:ascii="Arial" w:hAnsi="Arial" w:cs="Arial"/>
          <w:sz w:val="22"/>
          <w:szCs w:val="22"/>
          <w:lang w:val="es-CO" w:eastAsia="es-CO"/>
        </w:rPr>
        <w:t>l</w:t>
      </w:r>
      <w:r w:rsidR="004B7BA0" w:rsidRPr="00F365D4">
        <w:rPr>
          <w:rFonts w:ascii="Arial" w:hAnsi="Arial" w:cs="Arial"/>
          <w:sz w:val="22"/>
          <w:szCs w:val="22"/>
          <w:lang w:val="es-CO" w:eastAsia="es-CO"/>
        </w:rPr>
        <w:t xml:space="preserve"> cargo de </w:t>
      </w:r>
      <w:r w:rsidR="00331FCC" w:rsidRPr="00F365D4">
        <w:rPr>
          <w:rFonts w:ascii="Arial" w:hAnsi="Arial" w:cs="Arial"/>
          <w:i/>
          <w:iCs/>
          <w:sz w:val="22"/>
          <w:szCs w:val="22"/>
          <w:lang w:val="es-CO" w:eastAsia="es-CO"/>
        </w:rPr>
        <w:t>“</w:t>
      </w:r>
      <w:r w:rsidR="004B7BA0" w:rsidRPr="00F365D4">
        <w:rPr>
          <w:rFonts w:ascii="Arial" w:hAnsi="Arial" w:cs="Arial"/>
          <w:i/>
          <w:iCs/>
          <w:sz w:val="22"/>
          <w:szCs w:val="22"/>
          <w:lang w:val="es-CO" w:eastAsia="es-CO"/>
        </w:rPr>
        <w:t>Escribiente de Juzgado de Circuito Nominado, Código 260614</w:t>
      </w:r>
      <w:r w:rsidR="00331FCC" w:rsidRPr="00F365D4">
        <w:rPr>
          <w:rFonts w:ascii="Arial" w:hAnsi="Arial" w:cs="Arial"/>
          <w:i/>
          <w:iCs/>
          <w:sz w:val="22"/>
          <w:szCs w:val="22"/>
          <w:lang w:val="es-CO" w:eastAsia="es-CO"/>
        </w:rPr>
        <w:t>”</w:t>
      </w:r>
      <w:r w:rsidR="004B7BA0" w:rsidRPr="00F365D4">
        <w:rPr>
          <w:rFonts w:ascii="Arial" w:hAnsi="Arial" w:cs="Arial"/>
          <w:sz w:val="22"/>
          <w:szCs w:val="22"/>
          <w:lang w:val="es-CO" w:eastAsia="es-CO"/>
        </w:rPr>
        <w:t>,</w:t>
      </w:r>
      <w:r w:rsidR="000A6F80" w:rsidRPr="00F365D4">
        <w:rPr>
          <w:rFonts w:ascii="Arial" w:hAnsi="Arial" w:cs="Arial"/>
          <w:sz w:val="22"/>
          <w:szCs w:val="22"/>
          <w:lang w:val="es-CO" w:eastAsia="es-CO"/>
        </w:rPr>
        <w:t xml:space="preserve"> </w:t>
      </w:r>
      <w:r w:rsidR="000620DF" w:rsidRPr="00F365D4">
        <w:rPr>
          <w:rFonts w:ascii="Arial" w:hAnsi="Arial" w:cs="Arial"/>
          <w:sz w:val="22"/>
          <w:szCs w:val="22"/>
          <w:lang w:val="es-CO" w:eastAsia="es-CO"/>
        </w:rPr>
        <w:t xml:space="preserve">tiene una </w:t>
      </w:r>
      <w:r w:rsidR="00745DB8" w:rsidRPr="00F365D4">
        <w:rPr>
          <w:rFonts w:ascii="Arial" w:hAnsi="Arial" w:cs="Arial"/>
          <w:sz w:val="22"/>
          <w:szCs w:val="22"/>
          <w:lang w:val="es-CO" w:eastAsia="es-CO"/>
        </w:rPr>
        <w:t>vigencia de</w:t>
      </w:r>
      <w:r w:rsidR="00513BAE" w:rsidRPr="00F365D4">
        <w:rPr>
          <w:rFonts w:ascii="Arial" w:hAnsi="Arial" w:cs="Arial"/>
          <w:sz w:val="22"/>
          <w:szCs w:val="22"/>
          <w:lang w:val="es-CO" w:eastAsia="es-CO"/>
        </w:rPr>
        <w:t xml:space="preserve"> 4 años</w:t>
      </w:r>
      <w:r w:rsidR="0037774F" w:rsidRPr="00F365D4">
        <w:rPr>
          <w:rFonts w:ascii="Arial" w:hAnsi="Arial" w:cs="Arial"/>
          <w:sz w:val="22"/>
          <w:szCs w:val="22"/>
          <w:lang w:val="es-CO" w:eastAsia="es-CO"/>
        </w:rPr>
        <w:t>,</w:t>
      </w:r>
      <w:r w:rsidR="00745DB8" w:rsidRPr="00F365D4">
        <w:rPr>
          <w:rFonts w:ascii="Arial" w:hAnsi="Arial" w:cs="Arial"/>
          <w:sz w:val="22"/>
          <w:szCs w:val="22"/>
          <w:lang w:val="es-CO" w:eastAsia="es-CO"/>
        </w:rPr>
        <w:t xml:space="preserve"> </w:t>
      </w:r>
      <w:r w:rsidR="006B280E" w:rsidRPr="00F365D4">
        <w:rPr>
          <w:rFonts w:ascii="Arial" w:hAnsi="Arial" w:cs="Arial"/>
          <w:sz w:val="22"/>
          <w:szCs w:val="22"/>
          <w:lang w:val="es-CO" w:eastAsia="es-CO"/>
        </w:rPr>
        <w:t xml:space="preserve">que </w:t>
      </w:r>
      <w:r w:rsidR="00D85C2A" w:rsidRPr="00F365D4">
        <w:rPr>
          <w:rFonts w:ascii="Arial" w:hAnsi="Arial" w:cs="Arial"/>
          <w:sz w:val="22"/>
          <w:szCs w:val="22"/>
          <w:lang w:val="es-CO" w:eastAsia="es-CO"/>
        </w:rPr>
        <w:t xml:space="preserve">inició </w:t>
      </w:r>
      <w:r w:rsidR="006B280E" w:rsidRPr="00F365D4">
        <w:rPr>
          <w:rFonts w:ascii="Arial" w:hAnsi="Arial" w:cs="Arial"/>
          <w:sz w:val="22"/>
          <w:szCs w:val="22"/>
          <w:lang w:val="es-CO" w:eastAsia="es-CO"/>
        </w:rPr>
        <w:t>el 24 de agosto de 2021</w:t>
      </w:r>
      <w:r w:rsidR="006B280E" w:rsidRPr="00F365D4">
        <w:rPr>
          <w:rStyle w:val="Refdenotaalpie"/>
          <w:rFonts w:ascii="Arial" w:hAnsi="Arial" w:cs="Arial"/>
          <w:sz w:val="22"/>
          <w:szCs w:val="22"/>
          <w:lang w:val="es-CO" w:eastAsia="es-CO"/>
        </w:rPr>
        <w:footnoteReference w:id="3"/>
      </w:r>
      <w:r w:rsidR="001B29B6" w:rsidRPr="00F365D4">
        <w:rPr>
          <w:rFonts w:ascii="Arial" w:hAnsi="Arial" w:cs="Arial"/>
          <w:sz w:val="22"/>
          <w:szCs w:val="22"/>
          <w:lang w:val="es-CO" w:eastAsia="es-CO"/>
        </w:rPr>
        <w:t xml:space="preserve"> y</w:t>
      </w:r>
      <w:r w:rsidR="007E11AB" w:rsidRPr="00F365D4">
        <w:rPr>
          <w:rFonts w:ascii="Arial" w:hAnsi="Arial" w:cs="Arial"/>
          <w:sz w:val="22"/>
          <w:szCs w:val="22"/>
          <w:lang w:val="es-CO" w:eastAsia="es-CO"/>
        </w:rPr>
        <w:t xml:space="preserve"> </w:t>
      </w:r>
      <w:r w:rsidR="005208BD" w:rsidRPr="00F365D4">
        <w:rPr>
          <w:rFonts w:ascii="Arial" w:hAnsi="Arial" w:cs="Arial"/>
          <w:sz w:val="22"/>
          <w:szCs w:val="22"/>
          <w:lang w:val="es-CO" w:eastAsia="es-CO"/>
        </w:rPr>
        <w:t>culmina</w:t>
      </w:r>
      <w:r w:rsidR="007E11AB" w:rsidRPr="00F365D4">
        <w:rPr>
          <w:rFonts w:ascii="Arial" w:hAnsi="Arial" w:cs="Arial"/>
          <w:sz w:val="22"/>
          <w:szCs w:val="22"/>
          <w:lang w:val="es-CO" w:eastAsia="es-CO"/>
        </w:rPr>
        <w:t xml:space="preserve"> el </w:t>
      </w:r>
      <w:r w:rsidR="004579E1" w:rsidRPr="00F365D4">
        <w:rPr>
          <w:rFonts w:ascii="Arial" w:hAnsi="Arial" w:cs="Arial"/>
          <w:sz w:val="22"/>
          <w:szCs w:val="22"/>
          <w:lang w:val="es-CO" w:eastAsia="es-CO"/>
        </w:rPr>
        <w:t>24 de agosto de 2025.</w:t>
      </w:r>
    </w:p>
    <w:p w14:paraId="464548B2" w14:textId="77777777" w:rsidR="00B527D0" w:rsidRPr="00F365D4" w:rsidRDefault="00B527D0" w:rsidP="00344CE4">
      <w:pPr>
        <w:autoSpaceDE w:val="0"/>
        <w:autoSpaceDN w:val="0"/>
        <w:adjustRightInd w:val="0"/>
        <w:jc w:val="both"/>
        <w:rPr>
          <w:rFonts w:ascii="Arial" w:hAnsi="Arial" w:cs="Arial"/>
          <w:sz w:val="22"/>
          <w:szCs w:val="22"/>
          <w:lang w:val="es-CO" w:eastAsia="es-CO"/>
        </w:rPr>
      </w:pPr>
    </w:p>
    <w:p w14:paraId="238D452E" w14:textId="31B9FA71" w:rsidR="004603D1" w:rsidRPr="00F365D4" w:rsidRDefault="00014205" w:rsidP="00344CE4">
      <w:pPr>
        <w:numPr>
          <w:ilvl w:val="0"/>
          <w:numId w:val="7"/>
        </w:numPr>
        <w:autoSpaceDE w:val="0"/>
        <w:autoSpaceDN w:val="0"/>
        <w:adjustRightInd w:val="0"/>
        <w:jc w:val="both"/>
        <w:rPr>
          <w:rFonts w:ascii="Arial" w:hAnsi="Arial" w:cs="Arial"/>
          <w:sz w:val="22"/>
          <w:szCs w:val="22"/>
          <w:lang w:val="es-CO" w:eastAsia="es-CO"/>
        </w:rPr>
      </w:pPr>
      <w:r>
        <w:rPr>
          <w:rFonts w:ascii="Arial" w:hAnsi="Arial" w:cs="Arial"/>
          <w:sz w:val="22"/>
          <w:szCs w:val="22"/>
          <w:lang w:val="es-CO" w:eastAsia="es-CO"/>
        </w:rPr>
        <w:t>De este modo, la</w:t>
      </w:r>
      <w:r w:rsidR="00C147AB">
        <w:rPr>
          <w:rFonts w:ascii="Arial" w:hAnsi="Arial" w:cs="Arial"/>
          <w:sz w:val="22"/>
          <w:szCs w:val="22"/>
          <w:lang w:val="es-CO" w:eastAsia="es-CO"/>
        </w:rPr>
        <w:t xml:space="preserve"> </w:t>
      </w:r>
      <w:r w:rsidR="00F44560" w:rsidRPr="00F365D4">
        <w:rPr>
          <w:rFonts w:ascii="Arial" w:hAnsi="Arial" w:cs="Arial"/>
          <w:sz w:val="22"/>
          <w:szCs w:val="22"/>
          <w:lang w:val="es-CO" w:eastAsia="es-CO"/>
        </w:rPr>
        <w:t xml:space="preserve">lista </w:t>
      </w:r>
      <w:r w:rsidR="004603D1" w:rsidRPr="00F365D4">
        <w:rPr>
          <w:rFonts w:ascii="Arial" w:hAnsi="Arial" w:cs="Arial"/>
          <w:sz w:val="22"/>
          <w:szCs w:val="22"/>
          <w:lang w:val="es-CO" w:eastAsia="es-CO"/>
        </w:rPr>
        <w:t xml:space="preserve">de elegibles formulada </w:t>
      </w:r>
      <w:r w:rsidR="00FA708E" w:rsidRPr="00F365D4">
        <w:rPr>
          <w:rFonts w:ascii="Arial" w:hAnsi="Arial" w:cs="Arial"/>
          <w:sz w:val="22"/>
          <w:szCs w:val="22"/>
          <w:lang w:val="es-CO" w:eastAsia="es-CO"/>
        </w:rPr>
        <w:t xml:space="preserve">con el Acuerdo </w:t>
      </w:r>
      <w:r w:rsidR="007D7BB0" w:rsidRPr="00F365D4">
        <w:rPr>
          <w:rFonts w:ascii="Arial" w:hAnsi="Arial" w:cs="Arial"/>
          <w:sz w:val="22"/>
          <w:szCs w:val="22"/>
        </w:rPr>
        <w:t>CSJCAA24-93</w:t>
      </w:r>
      <w:r w:rsidR="00AA76D9" w:rsidRPr="00F365D4">
        <w:rPr>
          <w:rFonts w:ascii="Arial" w:hAnsi="Arial" w:cs="Arial"/>
          <w:sz w:val="22"/>
          <w:szCs w:val="22"/>
        </w:rPr>
        <w:t xml:space="preserve">, </w:t>
      </w:r>
      <w:r w:rsidR="004603D1" w:rsidRPr="00F365D4">
        <w:rPr>
          <w:rFonts w:ascii="Arial" w:hAnsi="Arial" w:cs="Arial"/>
          <w:sz w:val="22"/>
          <w:szCs w:val="22"/>
          <w:lang w:val="es-CO" w:eastAsia="es-CO"/>
        </w:rPr>
        <w:t xml:space="preserve">para </w:t>
      </w:r>
      <w:r w:rsidR="004835D9" w:rsidRPr="00F365D4">
        <w:rPr>
          <w:rFonts w:ascii="Arial" w:hAnsi="Arial" w:cs="Arial"/>
          <w:sz w:val="22"/>
          <w:szCs w:val="22"/>
          <w:lang w:val="es-CO" w:eastAsia="es-CO"/>
        </w:rPr>
        <w:t>provisión del cargo de Escribiente de Juzgado de Circuito Nominado</w:t>
      </w:r>
      <w:r w:rsidR="00C51195" w:rsidRPr="00F365D4">
        <w:rPr>
          <w:rFonts w:ascii="Arial" w:hAnsi="Arial" w:cs="Arial"/>
          <w:sz w:val="22"/>
          <w:szCs w:val="22"/>
          <w:lang w:val="es-CO" w:eastAsia="es-CO"/>
        </w:rPr>
        <w:t xml:space="preserve">, </w:t>
      </w:r>
      <w:r w:rsidR="00614477" w:rsidRPr="00F365D4">
        <w:rPr>
          <w:rFonts w:ascii="Arial" w:hAnsi="Arial" w:cs="Arial"/>
          <w:sz w:val="22"/>
          <w:szCs w:val="22"/>
          <w:lang w:val="es-CO" w:eastAsia="es-CO"/>
        </w:rPr>
        <w:t>del Juzgado 002 Laboral del Circuito de Manizales</w:t>
      </w:r>
      <w:r w:rsidR="00F56F42" w:rsidRPr="00F365D4">
        <w:rPr>
          <w:rFonts w:ascii="Arial" w:hAnsi="Arial" w:cs="Arial"/>
          <w:sz w:val="22"/>
          <w:szCs w:val="22"/>
          <w:lang w:val="es-CO" w:eastAsia="es-CO"/>
        </w:rPr>
        <w:t>,</w:t>
      </w:r>
      <w:r w:rsidR="00794CE2" w:rsidRPr="00F365D4">
        <w:rPr>
          <w:rFonts w:ascii="Arial" w:hAnsi="Arial" w:cs="Arial"/>
          <w:sz w:val="22"/>
          <w:szCs w:val="22"/>
          <w:lang w:val="es-CO" w:eastAsia="es-CO"/>
        </w:rPr>
        <w:t xml:space="preserve"> </w:t>
      </w:r>
      <w:r w:rsidR="00D455EB" w:rsidRPr="00F365D4">
        <w:rPr>
          <w:rFonts w:ascii="Arial" w:hAnsi="Arial" w:cs="Arial"/>
          <w:sz w:val="22"/>
          <w:szCs w:val="22"/>
          <w:lang w:val="es-CO" w:eastAsia="es-CO"/>
        </w:rPr>
        <w:t xml:space="preserve">remitida a su titular </w:t>
      </w:r>
      <w:r w:rsidR="00794CE2" w:rsidRPr="00F365D4">
        <w:rPr>
          <w:rFonts w:ascii="Arial" w:hAnsi="Arial" w:cs="Arial"/>
          <w:sz w:val="22"/>
          <w:szCs w:val="22"/>
          <w:lang w:val="es-CO" w:eastAsia="es-CO"/>
        </w:rPr>
        <w:t xml:space="preserve">el 25 de abril de 2025, </w:t>
      </w:r>
      <w:r w:rsidR="004709BE" w:rsidRPr="00F365D4">
        <w:rPr>
          <w:rFonts w:ascii="Arial" w:hAnsi="Arial" w:cs="Arial"/>
          <w:sz w:val="22"/>
          <w:szCs w:val="22"/>
          <w:lang w:val="es-CO" w:eastAsia="es-CO"/>
        </w:rPr>
        <w:t xml:space="preserve">tal </w:t>
      </w:r>
      <w:r w:rsidR="00484F4D" w:rsidRPr="00F365D4">
        <w:rPr>
          <w:rFonts w:ascii="Arial" w:hAnsi="Arial" w:cs="Arial"/>
          <w:sz w:val="22"/>
          <w:szCs w:val="22"/>
          <w:lang w:val="es-CO" w:eastAsia="es-CO"/>
        </w:rPr>
        <w:t>como aparece en la publicación efectuada</w:t>
      </w:r>
      <w:r w:rsidR="00DE5A16" w:rsidRPr="00F365D4">
        <w:rPr>
          <w:rFonts w:ascii="Arial" w:hAnsi="Arial" w:cs="Arial"/>
          <w:sz w:val="22"/>
          <w:szCs w:val="22"/>
        </w:rPr>
        <w:t xml:space="preserve"> en la página</w:t>
      </w:r>
      <w:r w:rsidR="00DD7831" w:rsidRPr="00F365D4">
        <w:rPr>
          <w:rFonts w:ascii="Arial" w:hAnsi="Arial" w:cs="Arial"/>
          <w:sz w:val="22"/>
          <w:szCs w:val="22"/>
        </w:rPr>
        <w:t xml:space="preserve"> web de esta Corporación</w:t>
      </w:r>
      <w:r w:rsidR="001C0922" w:rsidRPr="00F365D4">
        <w:rPr>
          <w:rFonts w:ascii="Arial" w:hAnsi="Arial" w:cs="Arial"/>
          <w:sz w:val="22"/>
          <w:szCs w:val="22"/>
        </w:rPr>
        <w:t xml:space="preserve">; </w:t>
      </w:r>
      <w:r w:rsidR="000011DF" w:rsidRPr="00F365D4">
        <w:rPr>
          <w:rFonts w:ascii="Arial" w:hAnsi="Arial" w:cs="Arial"/>
          <w:sz w:val="22"/>
          <w:szCs w:val="22"/>
        </w:rPr>
        <w:t>tendrá vigencia</w:t>
      </w:r>
      <w:r w:rsidR="00B33128" w:rsidRPr="00F365D4">
        <w:rPr>
          <w:rFonts w:ascii="Arial" w:hAnsi="Arial" w:cs="Arial"/>
          <w:sz w:val="22"/>
          <w:szCs w:val="22"/>
          <w:lang w:val="es-CO" w:eastAsia="es-CO"/>
        </w:rPr>
        <w:t xml:space="preserve"> hasta </w:t>
      </w:r>
      <w:r w:rsidR="00E855C2" w:rsidRPr="00F365D4">
        <w:rPr>
          <w:rFonts w:ascii="Arial" w:hAnsi="Arial" w:cs="Arial"/>
          <w:sz w:val="22"/>
          <w:szCs w:val="22"/>
          <w:lang w:val="es-CO" w:eastAsia="es-CO"/>
        </w:rPr>
        <w:t>el agotamiento</w:t>
      </w:r>
      <w:r w:rsidR="00E87753" w:rsidRPr="00F365D4">
        <w:rPr>
          <w:rFonts w:ascii="Arial" w:hAnsi="Arial" w:cs="Arial"/>
          <w:sz w:val="22"/>
          <w:szCs w:val="22"/>
          <w:lang w:val="es-CO" w:eastAsia="es-CO"/>
        </w:rPr>
        <w:t xml:space="preserve"> </w:t>
      </w:r>
      <w:r w:rsidR="00726334" w:rsidRPr="00F365D4">
        <w:rPr>
          <w:rFonts w:ascii="Arial" w:hAnsi="Arial" w:cs="Arial"/>
          <w:sz w:val="22"/>
          <w:szCs w:val="22"/>
          <w:lang w:val="es-CO" w:eastAsia="es-CO"/>
        </w:rPr>
        <w:t>de dicha lista de elegibles (</w:t>
      </w:r>
      <w:r w:rsidR="00AF5811" w:rsidRPr="00F365D4">
        <w:rPr>
          <w:rFonts w:ascii="Arial" w:hAnsi="Arial" w:cs="Arial"/>
          <w:sz w:val="22"/>
          <w:szCs w:val="22"/>
          <w:lang w:val="es-CO" w:eastAsia="es-CO"/>
        </w:rPr>
        <w:t>conformad</w:t>
      </w:r>
      <w:r w:rsidR="00726334" w:rsidRPr="00F365D4">
        <w:rPr>
          <w:rFonts w:ascii="Arial" w:hAnsi="Arial" w:cs="Arial"/>
          <w:sz w:val="22"/>
          <w:szCs w:val="22"/>
          <w:lang w:val="es-CO" w:eastAsia="es-CO"/>
        </w:rPr>
        <w:t>a</w:t>
      </w:r>
      <w:r w:rsidR="00AF5811" w:rsidRPr="00F365D4">
        <w:rPr>
          <w:rFonts w:ascii="Arial" w:hAnsi="Arial" w:cs="Arial"/>
          <w:sz w:val="22"/>
          <w:szCs w:val="22"/>
          <w:lang w:val="es-CO" w:eastAsia="es-CO"/>
        </w:rPr>
        <w:t xml:space="preserve"> por 3 concursante</w:t>
      </w:r>
      <w:r w:rsidR="00722421" w:rsidRPr="00F365D4">
        <w:rPr>
          <w:rFonts w:ascii="Arial" w:hAnsi="Arial" w:cs="Arial"/>
          <w:sz w:val="22"/>
          <w:szCs w:val="22"/>
          <w:lang w:val="es-CO" w:eastAsia="es-CO"/>
        </w:rPr>
        <w:t>s</w:t>
      </w:r>
      <w:r w:rsidR="00726334" w:rsidRPr="00F365D4">
        <w:rPr>
          <w:rFonts w:ascii="Arial" w:hAnsi="Arial" w:cs="Arial"/>
          <w:sz w:val="22"/>
          <w:szCs w:val="22"/>
          <w:lang w:val="es-CO" w:eastAsia="es-CO"/>
        </w:rPr>
        <w:t>)</w:t>
      </w:r>
      <w:r w:rsidR="00B6619E">
        <w:rPr>
          <w:rFonts w:ascii="Arial" w:hAnsi="Arial" w:cs="Arial"/>
          <w:sz w:val="22"/>
          <w:szCs w:val="22"/>
          <w:lang w:val="es-CO" w:eastAsia="es-CO"/>
        </w:rPr>
        <w:t xml:space="preserve"> aunque </w:t>
      </w:r>
      <w:r w:rsidR="00C35AAE">
        <w:rPr>
          <w:rFonts w:ascii="Arial" w:hAnsi="Arial" w:cs="Arial"/>
          <w:sz w:val="22"/>
          <w:szCs w:val="22"/>
          <w:lang w:val="es-CO" w:eastAsia="es-CO"/>
        </w:rPr>
        <w:t xml:space="preserve">durante el proceso de nombramiento </w:t>
      </w:r>
      <w:r w:rsidR="009C131C">
        <w:rPr>
          <w:rFonts w:ascii="Arial" w:hAnsi="Arial" w:cs="Arial"/>
          <w:sz w:val="22"/>
          <w:szCs w:val="22"/>
          <w:lang w:val="es-CO" w:eastAsia="es-CO"/>
        </w:rPr>
        <w:t>ocurra en vencimiento del Registro Seccional de Elegibles respectivo.</w:t>
      </w:r>
    </w:p>
    <w:p w14:paraId="53C0DB46" w14:textId="77777777" w:rsidR="00BE013C" w:rsidRPr="00F365D4" w:rsidRDefault="00BE013C" w:rsidP="00B31C51">
      <w:pPr>
        <w:pStyle w:val="Prrafodelista"/>
        <w:ind w:left="0"/>
        <w:rPr>
          <w:rFonts w:ascii="Arial" w:hAnsi="Arial" w:cs="Arial"/>
          <w:sz w:val="22"/>
          <w:szCs w:val="22"/>
          <w:lang w:val="es-CO" w:eastAsia="es-CO"/>
        </w:rPr>
      </w:pPr>
    </w:p>
    <w:p w14:paraId="5696B7A9" w14:textId="77777777" w:rsidR="008E1056" w:rsidRPr="00F365D4" w:rsidRDefault="008E1056" w:rsidP="00344CE4">
      <w:pPr>
        <w:autoSpaceDE w:val="0"/>
        <w:autoSpaceDN w:val="0"/>
        <w:adjustRightInd w:val="0"/>
        <w:jc w:val="both"/>
        <w:rPr>
          <w:rFonts w:ascii="Arial" w:hAnsi="Arial" w:cs="Arial"/>
          <w:sz w:val="22"/>
          <w:szCs w:val="22"/>
          <w:lang w:val="es-CO" w:eastAsia="es-CO"/>
        </w:rPr>
      </w:pPr>
    </w:p>
    <w:p w14:paraId="4B1F21AA" w14:textId="2BD1A590" w:rsidR="009836D8" w:rsidRPr="00F365D4" w:rsidRDefault="00E41BA3" w:rsidP="00344CE4">
      <w:pPr>
        <w:jc w:val="both"/>
        <w:rPr>
          <w:rFonts w:ascii="Arial" w:hAnsi="Arial" w:cs="Arial"/>
          <w:color w:val="000000"/>
          <w:sz w:val="22"/>
          <w:szCs w:val="22"/>
          <w:lang w:val="es-CO"/>
        </w:rPr>
      </w:pPr>
      <w:r w:rsidRPr="00F365D4">
        <w:rPr>
          <w:rFonts w:ascii="Arial" w:hAnsi="Arial" w:cs="Arial"/>
          <w:color w:val="000000"/>
          <w:sz w:val="22"/>
          <w:szCs w:val="22"/>
          <w:lang w:val="es-CO"/>
        </w:rPr>
        <w:t>Cordialmente,</w:t>
      </w:r>
    </w:p>
    <w:p w14:paraId="045B413E" w14:textId="6E9BA6C8" w:rsidR="009836D8" w:rsidRPr="00F365D4" w:rsidRDefault="009836D8" w:rsidP="00344CE4">
      <w:pPr>
        <w:jc w:val="both"/>
        <w:rPr>
          <w:rFonts w:ascii="Arial" w:hAnsi="Arial" w:cs="Arial"/>
          <w:color w:val="000000"/>
          <w:sz w:val="22"/>
          <w:szCs w:val="22"/>
          <w:lang w:val="es-CO"/>
        </w:rPr>
      </w:pPr>
    </w:p>
    <w:p w14:paraId="290C2DFC" w14:textId="1A5CC534" w:rsidR="00E87E4D" w:rsidRPr="00F365D4" w:rsidRDefault="00E87E4D" w:rsidP="00344CE4">
      <w:pPr>
        <w:jc w:val="both"/>
        <w:rPr>
          <w:rFonts w:ascii="Arial" w:hAnsi="Arial" w:cs="Arial"/>
          <w:color w:val="000000"/>
          <w:sz w:val="22"/>
          <w:szCs w:val="22"/>
          <w:lang w:val="es-CO"/>
        </w:rPr>
      </w:pPr>
    </w:p>
    <w:p w14:paraId="3BE289C4" w14:textId="78FEAA94" w:rsidR="009836D8" w:rsidRPr="00F365D4" w:rsidRDefault="009836D8" w:rsidP="00344CE4">
      <w:pPr>
        <w:jc w:val="both"/>
        <w:rPr>
          <w:rFonts w:ascii="Arial" w:hAnsi="Arial" w:cs="Arial"/>
          <w:color w:val="000000"/>
          <w:sz w:val="22"/>
          <w:szCs w:val="22"/>
          <w:lang w:val="es-CO"/>
        </w:rPr>
      </w:pPr>
    </w:p>
    <w:p w14:paraId="7CCBFE6A" w14:textId="77777777" w:rsidR="009836D8" w:rsidRPr="00F365D4" w:rsidRDefault="009836D8" w:rsidP="00344CE4">
      <w:pPr>
        <w:jc w:val="both"/>
        <w:rPr>
          <w:rFonts w:ascii="Arial" w:hAnsi="Arial" w:cs="Arial"/>
          <w:color w:val="000000"/>
          <w:sz w:val="22"/>
          <w:szCs w:val="22"/>
          <w:lang w:val="es-CO"/>
        </w:rPr>
      </w:pPr>
    </w:p>
    <w:p w14:paraId="38EC1D06" w14:textId="45D7FC36" w:rsidR="009836D8" w:rsidRPr="00F365D4" w:rsidRDefault="009836D8" w:rsidP="00344CE4">
      <w:pPr>
        <w:jc w:val="both"/>
        <w:rPr>
          <w:rFonts w:ascii="Arial" w:hAnsi="Arial" w:cs="Arial"/>
          <w:b/>
          <w:bCs/>
          <w:color w:val="000000"/>
          <w:sz w:val="22"/>
          <w:szCs w:val="22"/>
        </w:rPr>
      </w:pPr>
    </w:p>
    <w:p w14:paraId="5522340A" w14:textId="77777777" w:rsidR="009836D8" w:rsidRPr="00F365D4" w:rsidRDefault="009836D8" w:rsidP="00344CE4">
      <w:pPr>
        <w:jc w:val="both"/>
        <w:rPr>
          <w:rFonts w:ascii="Arial" w:hAnsi="Arial" w:cs="Arial"/>
          <w:b/>
          <w:bCs/>
          <w:color w:val="000000"/>
          <w:sz w:val="22"/>
          <w:szCs w:val="22"/>
        </w:rPr>
      </w:pPr>
    </w:p>
    <w:p w14:paraId="1C333AB4" w14:textId="77777777" w:rsidR="009836D8" w:rsidRPr="00F365D4" w:rsidRDefault="009836D8" w:rsidP="00344CE4">
      <w:pPr>
        <w:jc w:val="both"/>
        <w:rPr>
          <w:rFonts w:ascii="Arial" w:eastAsia="Arial" w:hAnsi="Arial" w:cs="Arial"/>
          <w:b/>
          <w:bCs/>
          <w:sz w:val="22"/>
          <w:szCs w:val="22"/>
          <w:lang w:val="es-CO"/>
        </w:rPr>
      </w:pPr>
      <w:r w:rsidRPr="00F365D4">
        <w:rPr>
          <w:rFonts w:ascii="Arial" w:eastAsia="Arial" w:hAnsi="Arial" w:cs="Arial"/>
          <w:b/>
          <w:bCs/>
          <w:sz w:val="22"/>
          <w:szCs w:val="22"/>
          <w:lang w:val="es-CO"/>
        </w:rPr>
        <w:t>VICTORIA EUGENIA VELÁSQUEZ MARÍN</w:t>
      </w:r>
    </w:p>
    <w:p w14:paraId="745FC169" w14:textId="77777777" w:rsidR="009836D8" w:rsidRPr="00F365D4" w:rsidRDefault="009836D8" w:rsidP="00344CE4">
      <w:pPr>
        <w:jc w:val="both"/>
        <w:rPr>
          <w:rFonts w:ascii="Arial" w:eastAsia="Arial" w:hAnsi="Arial" w:cs="Arial"/>
          <w:sz w:val="22"/>
          <w:szCs w:val="22"/>
          <w:lang w:val="es-CO"/>
        </w:rPr>
      </w:pPr>
      <w:r w:rsidRPr="00F365D4">
        <w:rPr>
          <w:rFonts w:ascii="Arial" w:eastAsia="Arial" w:hAnsi="Arial" w:cs="Arial"/>
          <w:sz w:val="22"/>
          <w:szCs w:val="22"/>
          <w:lang w:val="es-CO"/>
        </w:rPr>
        <w:t>Presidente</w:t>
      </w:r>
    </w:p>
    <w:p w14:paraId="188BD7ED" w14:textId="77777777" w:rsidR="009836D8" w:rsidRPr="00F365D4" w:rsidRDefault="009836D8" w:rsidP="00344CE4">
      <w:pPr>
        <w:pStyle w:val="Encabezado"/>
        <w:jc w:val="both"/>
        <w:rPr>
          <w:rFonts w:ascii="Arial" w:hAnsi="Arial" w:cs="Arial"/>
          <w:sz w:val="22"/>
          <w:szCs w:val="22"/>
          <w:lang w:val="es-CO"/>
        </w:rPr>
      </w:pPr>
    </w:p>
    <w:p w14:paraId="0D0D676E" w14:textId="72F33291" w:rsidR="009D355D" w:rsidRPr="00127A80" w:rsidRDefault="009D355D" w:rsidP="00344CE4">
      <w:pPr>
        <w:rPr>
          <w:rFonts w:ascii="Arial" w:hAnsi="Arial" w:cs="Arial"/>
          <w:sz w:val="16"/>
          <w:szCs w:val="16"/>
        </w:rPr>
      </w:pPr>
      <w:r w:rsidRPr="00127A80">
        <w:rPr>
          <w:rFonts w:ascii="Arial" w:hAnsi="Arial" w:cs="Arial"/>
          <w:sz w:val="16"/>
          <w:szCs w:val="16"/>
        </w:rPr>
        <w:t xml:space="preserve">CP: </w:t>
      </w:r>
      <w:r w:rsidR="00B92E94" w:rsidRPr="00127A80">
        <w:rPr>
          <w:rFonts w:ascii="Arial" w:hAnsi="Arial" w:cs="Arial"/>
          <w:sz w:val="16"/>
          <w:szCs w:val="16"/>
        </w:rPr>
        <w:t>VEVM</w:t>
      </w:r>
    </w:p>
    <w:p w14:paraId="64F67F98" w14:textId="097D782F" w:rsidR="008879E1" w:rsidRPr="00127A80" w:rsidRDefault="009D355D" w:rsidP="00344CE4">
      <w:pPr>
        <w:rPr>
          <w:rFonts w:ascii="Arial" w:hAnsi="Arial" w:cs="Arial"/>
          <w:sz w:val="16"/>
          <w:szCs w:val="16"/>
        </w:rPr>
      </w:pPr>
      <w:r w:rsidRPr="00127A80">
        <w:rPr>
          <w:rFonts w:ascii="Arial" w:hAnsi="Arial" w:cs="Arial"/>
          <w:sz w:val="16"/>
          <w:szCs w:val="16"/>
        </w:rPr>
        <w:t xml:space="preserve">Proyectó: </w:t>
      </w:r>
      <w:r w:rsidR="00682679" w:rsidRPr="00127A80">
        <w:rPr>
          <w:rFonts w:ascii="Arial" w:hAnsi="Arial" w:cs="Arial"/>
          <w:sz w:val="16"/>
          <w:szCs w:val="16"/>
        </w:rPr>
        <w:t>VEVM</w:t>
      </w:r>
      <w:r w:rsidRPr="00127A80">
        <w:rPr>
          <w:rFonts w:ascii="Arial" w:hAnsi="Arial" w:cs="Arial"/>
          <w:sz w:val="16"/>
          <w:szCs w:val="16"/>
        </w:rPr>
        <w:t>/DMAG</w:t>
      </w:r>
    </w:p>
    <w:sectPr w:rsidR="008879E1" w:rsidRPr="00127A80" w:rsidSect="00D104C2">
      <w:headerReference w:type="default" r:id="rId9"/>
      <w:footerReference w:type="default" r:id="rId10"/>
      <w:headerReference w:type="first" r:id="rId11"/>
      <w:footerReference w:type="first" r:id="rId12"/>
      <w:pgSz w:w="12240" w:h="18720" w:code="14"/>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66D6" w14:textId="77777777" w:rsidR="00F05227" w:rsidRDefault="00F05227">
      <w:r>
        <w:separator/>
      </w:r>
    </w:p>
  </w:endnote>
  <w:endnote w:type="continuationSeparator" w:id="0">
    <w:p w14:paraId="2A51FD26" w14:textId="77777777" w:rsidR="00F05227" w:rsidRDefault="00F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D464" w14:textId="77777777" w:rsidR="002D0DE7" w:rsidRDefault="002D0DE7" w:rsidP="002D0DE7">
    <w:pPr>
      <w:pStyle w:val="Piedepgina"/>
      <w:jc w:val="center"/>
      <w:rPr>
        <w:rFonts w:ascii="Berylum" w:hAnsi="Berylum"/>
        <w:bCs/>
        <w:iCs/>
        <w:sz w:val="22"/>
        <w:szCs w:val="22"/>
      </w:rPr>
    </w:pPr>
    <w:r>
      <w:rPr>
        <w:rFonts w:ascii="Berylum" w:hAnsi="Berylum"/>
        <w:bCs/>
        <w:iCs/>
        <w:sz w:val="22"/>
        <w:szCs w:val="22"/>
      </w:rPr>
      <w:t>C</w:t>
    </w:r>
    <w:r w:rsidRPr="009D10D5">
      <w:rPr>
        <w:rFonts w:ascii="Berylum" w:hAnsi="Berylum"/>
        <w:bCs/>
        <w:iCs/>
        <w:sz w:val="22"/>
        <w:szCs w:val="22"/>
      </w:rPr>
      <w:t xml:space="preserve">arrera </w:t>
    </w:r>
    <w:r>
      <w:rPr>
        <w:rFonts w:ascii="Berylum" w:hAnsi="Berylum"/>
        <w:bCs/>
        <w:iCs/>
        <w:sz w:val="22"/>
        <w:szCs w:val="22"/>
      </w:rPr>
      <w:t>23</w:t>
    </w:r>
    <w:r w:rsidRPr="009D10D5">
      <w:rPr>
        <w:rFonts w:ascii="Berylum" w:hAnsi="Berylum"/>
        <w:bCs/>
        <w:iCs/>
        <w:sz w:val="22"/>
        <w:szCs w:val="22"/>
      </w:rPr>
      <w:t xml:space="preserve"> No. </w:t>
    </w:r>
    <w:r>
      <w:rPr>
        <w:rFonts w:ascii="Berylum" w:hAnsi="Berylum"/>
        <w:bCs/>
        <w:iCs/>
        <w:sz w:val="22"/>
        <w:szCs w:val="22"/>
      </w:rPr>
      <w:t>21</w:t>
    </w:r>
    <w:r w:rsidRPr="009D10D5">
      <w:rPr>
        <w:rFonts w:ascii="Berylum" w:hAnsi="Berylum"/>
        <w:bCs/>
        <w:iCs/>
        <w:sz w:val="22"/>
        <w:szCs w:val="22"/>
      </w:rPr>
      <w:t xml:space="preserve"> – </w:t>
    </w:r>
    <w:r>
      <w:rPr>
        <w:rFonts w:ascii="Berylum" w:hAnsi="Berylum"/>
        <w:bCs/>
        <w:iCs/>
        <w:sz w:val="22"/>
        <w:szCs w:val="22"/>
      </w:rPr>
      <w:t>48</w:t>
    </w:r>
    <w:r w:rsidRPr="009D10D5">
      <w:rPr>
        <w:rFonts w:ascii="Berylum" w:hAnsi="Berylum"/>
        <w:bCs/>
        <w:iCs/>
        <w:sz w:val="22"/>
        <w:szCs w:val="22"/>
      </w:rPr>
      <w:t xml:space="preserve">  Piso </w:t>
    </w:r>
    <w:r>
      <w:rPr>
        <w:rFonts w:ascii="Berylum" w:hAnsi="Berylum"/>
        <w:bCs/>
        <w:iCs/>
        <w:sz w:val="22"/>
        <w:szCs w:val="22"/>
      </w:rPr>
      <w:t xml:space="preserve">1 </w:t>
    </w:r>
    <w:r w:rsidRPr="009D10D5">
      <w:rPr>
        <w:rFonts w:ascii="Berylum" w:hAnsi="Berylum"/>
        <w:bCs/>
        <w:iCs/>
        <w:sz w:val="22"/>
        <w:szCs w:val="22"/>
      </w:rPr>
      <w:t>Tel: (07</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 xml:space="preserve">8879635 Fax. </w:t>
    </w:r>
    <w:r w:rsidRPr="009D10D5">
      <w:rPr>
        <w:rFonts w:ascii="Berylum" w:hAnsi="Berylum"/>
        <w:bCs/>
        <w:iCs/>
        <w:sz w:val="22"/>
        <w:szCs w:val="22"/>
      </w:rPr>
      <w:t>(07</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8879637</w:t>
    </w:r>
  </w:p>
  <w:p w14:paraId="5D85C26A" w14:textId="77777777" w:rsidR="002D0DE7" w:rsidRPr="007F3D4B" w:rsidRDefault="002D0DE7" w:rsidP="002D0DE7">
    <w:pPr>
      <w:pStyle w:val="Piedepgina"/>
      <w:jc w:val="center"/>
      <w:rPr>
        <w:rFonts w:ascii="Berylum" w:hAnsi="Berylum"/>
        <w:bCs/>
        <w:iCs/>
        <w:sz w:val="22"/>
        <w:szCs w:val="22"/>
      </w:rPr>
    </w:pPr>
    <w:r>
      <w:rPr>
        <w:rFonts w:ascii="Berylum" w:hAnsi="Berylum"/>
        <w:bCs/>
        <w:iCs/>
        <w:sz w:val="22"/>
        <w:szCs w:val="22"/>
      </w:rPr>
      <w:t>www.ramajudicial.gov.co</w:t>
    </w:r>
  </w:p>
  <w:p w14:paraId="6F803E49" w14:textId="77777777" w:rsidR="002A16A7" w:rsidRPr="00EF428E" w:rsidRDefault="002A16A7" w:rsidP="00EF428E">
    <w:pPr>
      <w:pStyle w:val="Piedepgina"/>
      <w:rPr>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2218" w14:textId="77777777" w:rsidR="00F67B6E" w:rsidRDefault="00F05227" w:rsidP="004C6DD9">
    <w:pPr>
      <w:pStyle w:val="Piedepgina"/>
      <w:tabs>
        <w:tab w:val="left" w:pos="7371"/>
      </w:tabs>
      <w:rPr>
        <w:rFonts w:ascii="Berylum" w:hAnsi="Berylum"/>
        <w:bCs/>
        <w:iCs/>
        <w:sz w:val="22"/>
        <w:szCs w:val="22"/>
      </w:rPr>
    </w:pPr>
    <w:r>
      <w:rPr>
        <w:rFonts w:ascii="Berylum" w:hAnsi="Berylum"/>
        <w:bCs/>
        <w:iCs/>
        <w:sz w:val="22"/>
        <w:szCs w:val="22"/>
      </w:rPr>
      <w:pict w14:anchorId="3A077AF8">
        <v:group id="Grupo 10" o:spid="_x0000_s2081" style="position:absolute;margin-left:378.75pt;margin-top:-24pt;width:85.5pt;height:78.1pt;z-index:1"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82" type="#_x0000_t75" alt="Logo-IQNet AZUL" style="position:absolute;left:6305;top:1607;width:4556;height:4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1" o:title="Logo-IQNet AZUL" croptop="3856f" cropbottom="4819f" cropleft="4819f" cropright="2891f"/>
          </v:shape>
          <v:rect id="Rectángulo 3" o:spid="_x0000_s2083" style="position:absolute;top:7901;width:6671;height:20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C054DC4" w14:textId="77777777" w:rsidR="004C6DD9" w:rsidRDefault="004C6DD9" w:rsidP="004C6DD9">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2084" type="#_x0000_t75" alt="Sello-ICONTEC_ISO-9001 AZUL" style="position:absolute;left:675;width:5321;height:79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2" o:title="Sello-ICONTEC_ISO-9001 AZUL" croptop="3710f" cropbottom="3710f" cropleft="4977f" cropright="5807f"/>
          </v:shape>
        </v:group>
      </w:pict>
    </w:r>
    <w:r w:rsidR="00F67B6E">
      <w:rPr>
        <w:rFonts w:ascii="Berylum" w:hAnsi="Berylum"/>
        <w:bCs/>
        <w:iCs/>
        <w:sz w:val="22"/>
        <w:szCs w:val="22"/>
      </w:rPr>
      <w:t>Carrera 23 No. 21 – 48  Palacio de Justicia Tel: (6) 8879635  - Fax. (6) 8879637</w:t>
    </w:r>
  </w:p>
  <w:p w14:paraId="1C42CC43" w14:textId="77777777" w:rsidR="00E4185E" w:rsidRPr="00F67B6E" w:rsidRDefault="00F67B6E" w:rsidP="00C522B7">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A0C0" w14:textId="77777777" w:rsidR="00F05227" w:rsidRDefault="00F05227">
      <w:r>
        <w:separator/>
      </w:r>
    </w:p>
  </w:footnote>
  <w:footnote w:type="continuationSeparator" w:id="0">
    <w:p w14:paraId="588CF9ED" w14:textId="77777777" w:rsidR="00F05227" w:rsidRDefault="00F05227">
      <w:r>
        <w:continuationSeparator/>
      </w:r>
    </w:p>
  </w:footnote>
  <w:footnote w:id="1">
    <w:p w14:paraId="5EBC150D" w14:textId="77777777" w:rsidR="00F14CDF" w:rsidRPr="00DF389B" w:rsidRDefault="00F14CDF" w:rsidP="00F14CDF">
      <w:pPr>
        <w:autoSpaceDE w:val="0"/>
        <w:autoSpaceDN w:val="0"/>
        <w:adjustRightInd w:val="0"/>
        <w:jc w:val="both"/>
        <w:rPr>
          <w:sz w:val="14"/>
          <w:szCs w:val="14"/>
        </w:rPr>
      </w:pPr>
      <w:r>
        <w:rPr>
          <w:rStyle w:val="Refdenotaalpie"/>
        </w:rPr>
        <w:footnoteRef/>
      </w:r>
      <w:r>
        <w:t xml:space="preserve"> </w:t>
      </w:r>
      <w:r w:rsidRPr="00DF389B">
        <w:rPr>
          <w:rFonts w:ascii="Arial" w:hAnsi="Arial" w:cs="Arial"/>
          <w:sz w:val="14"/>
          <w:szCs w:val="14"/>
          <w:lang w:val="es-CO" w:eastAsia="es-MX"/>
        </w:rPr>
        <w:t>“Por medio del cual se reglamenta el parágrafo del artículo 165 y el inciso 2º del artículo 167 de la Ley 270 de 1996 y se dictan otras disposiciones relacionadas con la actualización de los registros de elegibles y listas de elegibles para los cargos de carrera de empleados de la Rama Judicial”</w:t>
      </w:r>
      <w:r w:rsidRPr="00DF389B">
        <w:rPr>
          <w:rFonts w:ascii="Arial" w:hAnsi="Arial" w:cs="Arial"/>
          <w:sz w:val="14"/>
          <w:szCs w:val="14"/>
          <w:lang w:val="es-CO"/>
        </w:rPr>
        <w:t>.</w:t>
      </w:r>
    </w:p>
  </w:footnote>
  <w:footnote w:id="2">
    <w:p w14:paraId="5578867B" w14:textId="10F2E821" w:rsidR="009177D4" w:rsidRPr="00C02165" w:rsidRDefault="009177D4">
      <w:pPr>
        <w:pStyle w:val="Textonotapie"/>
        <w:rPr>
          <w:rFonts w:ascii="Arial" w:hAnsi="Arial" w:cs="Arial"/>
          <w:sz w:val="14"/>
          <w:szCs w:val="14"/>
        </w:rPr>
      </w:pPr>
      <w:r>
        <w:rPr>
          <w:rStyle w:val="Refdenotaalpie"/>
        </w:rPr>
        <w:footnoteRef/>
      </w:r>
      <w:r>
        <w:t xml:space="preserve"> </w:t>
      </w:r>
      <w:r w:rsidRPr="00C02165">
        <w:rPr>
          <w:rFonts w:ascii="Arial" w:hAnsi="Arial" w:cs="Arial"/>
          <w:sz w:val="14"/>
          <w:szCs w:val="14"/>
        </w:rPr>
        <w:t>Artículo 8° del Acuerdo PSAA08-4856 de 2008.</w:t>
      </w:r>
    </w:p>
  </w:footnote>
  <w:footnote w:id="3">
    <w:p w14:paraId="4E9FD1EB" w14:textId="6369A8DE" w:rsidR="006B280E" w:rsidRPr="00F201AB" w:rsidRDefault="006B280E" w:rsidP="006B280E">
      <w:pPr>
        <w:pStyle w:val="Textonotapie"/>
        <w:jc w:val="both"/>
        <w:rPr>
          <w:rFonts w:ascii="Arial" w:hAnsi="Arial" w:cs="Arial"/>
          <w:i/>
          <w:iCs/>
          <w:sz w:val="14"/>
          <w:szCs w:val="14"/>
          <w:lang w:val="es-CO"/>
        </w:rPr>
      </w:pPr>
      <w:r>
        <w:rPr>
          <w:rStyle w:val="Refdenotaalpie"/>
        </w:rPr>
        <w:footnoteRef/>
      </w:r>
      <w:r>
        <w:t xml:space="preserve"> </w:t>
      </w:r>
      <w:r w:rsidRPr="00134F7A">
        <w:rPr>
          <w:rFonts w:ascii="Arial" w:hAnsi="Arial" w:cs="Arial"/>
          <w:sz w:val="14"/>
          <w:szCs w:val="14"/>
          <w:lang w:val="es-CO"/>
        </w:rPr>
        <w:t xml:space="preserve">Resolución No. CSJCAR21-273 del 24 de agosto de 2021 expedida por el Consejo Seccional de la Judicatura de Caldas, </w:t>
      </w:r>
      <w:r w:rsidRPr="00F201AB">
        <w:rPr>
          <w:rFonts w:ascii="Arial" w:hAnsi="Arial" w:cs="Arial"/>
          <w:i/>
          <w:iCs/>
          <w:sz w:val="14"/>
          <w:szCs w:val="14"/>
          <w:lang w:val="es-CO"/>
        </w:rPr>
        <w:t>“Por medio de la cual se deja en firme el Registro Seccional de Elegibles correspondiente a doce (12) cargos del concurso de méritos convocado para la provisión de los cargos de empleados de carrera de Tribunales, Juzgados y Centros de Servicios en los Distritos Judiciales de Manizales y Administrativo de Caldas, convocado mediante Acuerdo No. CSJCAA17-476 del 06 de octubre de 2017, modificado con el Acuerdo No. CSJCAA17- 477 del 09 de octubre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BCF2" w14:textId="77777777" w:rsidR="00E4185E" w:rsidRDefault="00E4185E" w:rsidP="00FD2DA6">
    <w:pPr>
      <w:jc w:val="both"/>
      <w:rPr>
        <w:rFonts w:ascii="Arial" w:hAnsi="Arial" w:cs="Arial"/>
        <w:sz w:val="16"/>
        <w:szCs w:val="16"/>
      </w:rPr>
    </w:pPr>
  </w:p>
  <w:p w14:paraId="444C6FAC" w14:textId="435B3922" w:rsidR="008879E1" w:rsidRDefault="008879E1" w:rsidP="008879E1">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C94A0F">
      <w:rPr>
        <w:rFonts w:ascii="Berylium" w:hAnsi="Berylium"/>
        <w:bCs/>
        <w:iCs/>
        <w:noProof/>
        <w:sz w:val="22"/>
        <w:szCs w:val="22"/>
      </w:rPr>
      <w:t>2</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sidR="00FA7DB4">
      <w:rPr>
        <w:rFonts w:ascii="Berylium" w:hAnsi="Berylium" w:cs="Arial"/>
        <w:sz w:val="22"/>
        <w:szCs w:val="22"/>
        <w:lang w:val="es-CO"/>
      </w:rPr>
      <w:t>CSJCAO25-1065</w:t>
    </w:r>
  </w:p>
  <w:p w14:paraId="4364F892" w14:textId="77777777" w:rsidR="002618AC" w:rsidRPr="00BE4434" w:rsidRDefault="002618AC" w:rsidP="008879E1">
    <w:pPr>
      <w:jc w:val="both"/>
      <w:rPr>
        <w:rFonts w:ascii="Berylium" w:hAnsi="Berylium"/>
        <w:bCs/>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629" w14:textId="77777777" w:rsidR="00F92539" w:rsidRPr="008B5ADA" w:rsidRDefault="00F05227" w:rsidP="00F92539">
    <w:pPr>
      <w:pStyle w:val="Encabezado"/>
      <w:jc w:val="center"/>
      <w:rPr>
        <w:rFonts w:ascii="Berylium" w:hAnsi="Berylium"/>
        <w:bCs/>
        <w:iCs/>
        <w:sz w:val="22"/>
        <w:szCs w:val="22"/>
      </w:rPr>
    </w:pPr>
    <w:r>
      <w:rPr>
        <w:rFonts w:ascii="Berylium" w:hAnsi="Berylium"/>
        <w:bCs/>
        <w:iCs/>
        <w:noProof/>
        <w:sz w:val="22"/>
        <w:szCs w:val="22"/>
        <w:lang w:val="es-CO" w:eastAsia="es-CO"/>
      </w:rPr>
      <w:pict w14:anchorId="53F6B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67.05pt;margin-top:-20.45pt;width:188.25pt;height:62.15pt;z-index:-1">
          <v:imagedata r:id="rId1" o:title="Logo CSJ RGB_01"/>
        </v:shape>
      </w:pict>
    </w:r>
    <w:r w:rsidR="00F92539">
      <w:rPr>
        <w:rFonts w:ascii="Berylium" w:hAnsi="Berylium"/>
        <w:bCs/>
        <w:iCs/>
        <w:sz w:val="22"/>
        <w:szCs w:val="22"/>
      </w:rPr>
      <w:t>C</w:t>
    </w:r>
    <w:r w:rsidR="00F92539"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F92539" w:rsidRPr="008B5ADA">
        <w:rPr>
          <w:rFonts w:ascii="Berylium" w:hAnsi="Berylium"/>
          <w:bCs/>
          <w:iCs/>
          <w:sz w:val="22"/>
          <w:szCs w:val="22"/>
        </w:rPr>
        <w:t>la Judicatura</w:t>
      </w:r>
    </w:smartTag>
  </w:p>
  <w:p w14:paraId="031808D6" w14:textId="77777777" w:rsidR="00F92539" w:rsidRDefault="00F92539" w:rsidP="00F92539">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Caldas</w:t>
    </w:r>
  </w:p>
  <w:p w14:paraId="4C17A99F" w14:textId="77777777" w:rsidR="00E4185E" w:rsidRDefault="00E4185E" w:rsidP="003D24D1">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02D80"/>
    <w:multiLevelType w:val="hybridMultilevel"/>
    <w:tmpl w:val="8794C1CA"/>
    <w:lvl w:ilvl="0" w:tplc="EB828F5A">
      <w:start w:val="1"/>
      <w:numFmt w:val="decimal"/>
      <w:lvlText w:val="%1."/>
      <w:lvlJc w:val="left"/>
      <w:pPr>
        <w:ind w:left="360" w:hanging="360"/>
      </w:pPr>
      <w:rPr>
        <w:i w:val="0"/>
        <w:iCs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426A156A"/>
    <w:multiLevelType w:val="hybridMultilevel"/>
    <w:tmpl w:val="8BC8F5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65EE18D4"/>
    <w:multiLevelType w:val="hybridMultilevel"/>
    <w:tmpl w:val="4C304F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12B54E5"/>
    <w:multiLevelType w:val="hybridMultilevel"/>
    <w:tmpl w:val="3B34A6CC"/>
    <w:lvl w:ilvl="0" w:tplc="4DD67AB6">
      <w:start w:val="1"/>
      <w:numFmt w:val="decimal"/>
      <w:lvlText w:val="%1."/>
      <w:lvlJc w:val="left"/>
      <w:pPr>
        <w:ind w:left="360" w:hanging="360"/>
      </w:pPr>
      <w:rPr>
        <w:b w:val="0"/>
        <w:bC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7B0A12B4"/>
    <w:multiLevelType w:val="hybridMultilevel"/>
    <w:tmpl w:val="CD6424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savePreviewPicture/>
  <w:hdrShapeDefaults>
    <o:shapedefaults v:ext="edit" spidmax="208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ECF"/>
    <w:rsid w:val="000011DF"/>
    <w:rsid w:val="00014205"/>
    <w:rsid w:val="000149F4"/>
    <w:rsid w:val="00050C8E"/>
    <w:rsid w:val="0005343E"/>
    <w:rsid w:val="00060D5F"/>
    <w:rsid w:val="000620DF"/>
    <w:rsid w:val="000651EE"/>
    <w:rsid w:val="00080047"/>
    <w:rsid w:val="00084ACA"/>
    <w:rsid w:val="000933C1"/>
    <w:rsid w:val="00096754"/>
    <w:rsid w:val="00096EF8"/>
    <w:rsid w:val="00097518"/>
    <w:rsid w:val="000A3AA5"/>
    <w:rsid w:val="000A6F80"/>
    <w:rsid w:val="000B6195"/>
    <w:rsid w:val="000C0737"/>
    <w:rsid w:val="000C491E"/>
    <w:rsid w:val="000D1FD7"/>
    <w:rsid w:val="000E5613"/>
    <w:rsid w:val="00101F8B"/>
    <w:rsid w:val="00110D52"/>
    <w:rsid w:val="001168AE"/>
    <w:rsid w:val="001171C2"/>
    <w:rsid w:val="00127A80"/>
    <w:rsid w:val="00131D3A"/>
    <w:rsid w:val="00134F7A"/>
    <w:rsid w:val="001358AC"/>
    <w:rsid w:val="00154E4F"/>
    <w:rsid w:val="001557B8"/>
    <w:rsid w:val="001766B6"/>
    <w:rsid w:val="00180B4D"/>
    <w:rsid w:val="0018362D"/>
    <w:rsid w:val="0019120F"/>
    <w:rsid w:val="00194894"/>
    <w:rsid w:val="001A1632"/>
    <w:rsid w:val="001B0DF5"/>
    <w:rsid w:val="001B29B6"/>
    <w:rsid w:val="001B3F9F"/>
    <w:rsid w:val="001B6B1F"/>
    <w:rsid w:val="001C0922"/>
    <w:rsid w:val="001C11F7"/>
    <w:rsid w:val="001C4D86"/>
    <w:rsid w:val="001D3BD1"/>
    <w:rsid w:val="001E146C"/>
    <w:rsid w:val="001E7075"/>
    <w:rsid w:val="001F2B57"/>
    <w:rsid w:val="001F3085"/>
    <w:rsid w:val="001F6503"/>
    <w:rsid w:val="002018CB"/>
    <w:rsid w:val="00212248"/>
    <w:rsid w:val="002141AC"/>
    <w:rsid w:val="002257A3"/>
    <w:rsid w:val="002311E9"/>
    <w:rsid w:val="00231D5D"/>
    <w:rsid w:val="0025447F"/>
    <w:rsid w:val="002618AC"/>
    <w:rsid w:val="002669E3"/>
    <w:rsid w:val="002A0E4D"/>
    <w:rsid w:val="002A16A7"/>
    <w:rsid w:val="002A2970"/>
    <w:rsid w:val="002A5092"/>
    <w:rsid w:val="002B2959"/>
    <w:rsid w:val="002B639E"/>
    <w:rsid w:val="002C265F"/>
    <w:rsid w:val="002D0DE7"/>
    <w:rsid w:val="002D16BA"/>
    <w:rsid w:val="002D1760"/>
    <w:rsid w:val="002D68D1"/>
    <w:rsid w:val="003029F1"/>
    <w:rsid w:val="00305559"/>
    <w:rsid w:val="003074B8"/>
    <w:rsid w:val="00331FCC"/>
    <w:rsid w:val="003332C7"/>
    <w:rsid w:val="0033542F"/>
    <w:rsid w:val="003421E8"/>
    <w:rsid w:val="00344CE4"/>
    <w:rsid w:val="00350822"/>
    <w:rsid w:val="0035161D"/>
    <w:rsid w:val="00351B71"/>
    <w:rsid w:val="0035337F"/>
    <w:rsid w:val="003560D0"/>
    <w:rsid w:val="00363264"/>
    <w:rsid w:val="00371471"/>
    <w:rsid w:val="00372D91"/>
    <w:rsid w:val="00372EDB"/>
    <w:rsid w:val="0037774F"/>
    <w:rsid w:val="00380CDF"/>
    <w:rsid w:val="00381831"/>
    <w:rsid w:val="00382FD7"/>
    <w:rsid w:val="00392399"/>
    <w:rsid w:val="003B1C63"/>
    <w:rsid w:val="003B560C"/>
    <w:rsid w:val="003B7F1C"/>
    <w:rsid w:val="003C67E5"/>
    <w:rsid w:val="003C7C59"/>
    <w:rsid w:val="003D24D1"/>
    <w:rsid w:val="003E2BF8"/>
    <w:rsid w:val="003F230B"/>
    <w:rsid w:val="00401B19"/>
    <w:rsid w:val="00403284"/>
    <w:rsid w:val="004056E6"/>
    <w:rsid w:val="00405A76"/>
    <w:rsid w:val="00406531"/>
    <w:rsid w:val="00407DE0"/>
    <w:rsid w:val="00413659"/>
    <w:rsid w:val="00420F93"/>
    <w:rsid w:val="00424447"/>
    <w:rsid w:val="0042460E"/>
    <w:rsid w:val="0042648A"/>
    <w:rsid w:val="004316B2"/>
    <w:rsid w:val="00432A8C"/>
    <w:rsid w:val="004418BF"/>
    <w:rsid w:val="0044193F"/>
    <w:rsid w:val="00441BCC"/>
    <w:rsid w:val="00443A07"/>
    <w:rsid w:val="004579E1"/>
    <w:rsid w:val="004603D1"/>
    <w:rsid w:val="00467C65"/>
    <w:rsid w:val="004709BE"/>
    <w:rsid w:val="0047251D"/>
    <w:rsid w:val="00474DA3"/>
    <w:rsid w:val="004835D9"/>
    <w:rsid w:val="00484F4D"/>
    <w:rsid w:val="004857E1"/>
    <w:rsid w:val="004901D4"/>
    <w:rsid w:val="0049588A"/>
    <w:rsid w:val="004B27D1"/>
    <w:rsid w:val="004B7BA0"/>
    <w:rsid w:val="004C5F30"/>
    <w:rsid w:val="004C69FC"/>
    <w:rsid w:val="004C6DD9"/>
    <w:rsid w:val="004E3C1A"/>
    <w:rsid w:val="004E5A46"/>
    <w:rsid w:val="004F117D"/>
    <w:rsid w:val="004F4A69"/>
    <w:rsid w:val="00500C37"/>
    <w:rsid w:val="00510D9B"/>
    <w:rsid w:val="00513BAE"/>
    <w:rsid w:val="005153AA"/>
    <w:rsid w:val="005208BD"/>
    <w:rsid w:val="00522FF5"/>
    <w:rsid w:val="005251CD"/>
    <w:rsid w:val="0053755F"/>
    <w:rsid w:val="005523AD"/>
    <w:rsid w:val="00556E8A"/>
    <w:rsid w:val="00560F20"/>
    <w:rsid w:val="005823EF"/>
    <w:rsid w:val="00585015"/>
    <w:rsid w:val="0058541D"/>
    <w:rsid w:val="00592031"/>
    <w:rsid w:val="005B1BFD"/>
    <w:rsid w:val="005B4469"/>
    <w:rsid w:val="005C7427"/>
    <w:rsid w:val="005D372C"/>
    <w:rsid w:val="005D506E"/>
    <w:rsid w:val="005D5468"/>
    <w:rsid w:val="005D6982"/>
    <w:rsid w:val="005E0745"/>
    <w:rsid w:val="005F1E0E"/>
    <w:rsid w:val="005F4745"/>
    <w:rsid w:val="00614477"/>
    <w:rsid w:val="006254D7"/>
    <w:rsid w:val="006317C8"/>
    <w:rsid w:val="0063281E"/>
    <w:rsid w:val="006330D0"/>
    <w:rsid w:val="006335C2"/>
    <w:rsid w:val="00636D52"/>
    <w:rsid w:val="00647620"/>
    <w:rsid w:val="006518C5"/>
    <w:rsid w:val="006547B6"/>
    <w:rsid w:val="00662906"/>
    <w:rsid w:val="00664CB0"/>
    <w:rsid w:val="00672439"/>
    <w:rsid w:val="00682679"/>
    <w:rsid w:val="00683200"/>
    <w:rsid w:val="00684A4A"/>
    <w:rsid w:val="00684E0C"/>
    <w:rsid w:val="006920E6"/>
    <w:rsid w:val="006934BB"/>
    <w:rsid w:val="006938AE"/>
    <w:rsid w:val="00695605"/>
    <w:rsid w:val="00696FBD"/>
    <w:rsid w:val="006A623F"/>
    <w:rsid w:val="006A6682"/>
    <w:rsid w:val="006B280E"/>
    <w:rsid w:val="006B34B7"/>
    <w:rsid w:val="006B5DD2"/>
    <w:rsid w:val="006C120B"/>
    <w:rsid w:val="006C3E84"/>
    <w:rsid w:val="006D113E"/>
    <w:rsid w:val="006D529D"/>
    <w:rsid w:val="006E2398"/>
    <w:rsid w:val="006E51B3"/>
    <w:rsid w:val="006E5CFB"/>
    <w:rsid w:val="006F3E63"/>
    <w:rsid w:val="00700E6F"/>
    <w:rsid w:val="00705318"/>
    <w:rsid w:val="007058F5"/>
    <w:rsid w:val="0070741A"/>
    <w:rsid w:val="00722421"/>
    <w:rsid w:val="00726334"/>
    <w:rsid w:val="0073437B"/>
    <w:rsid w:val="00736809"/>
    <w:rsid w:val="00745DB8"/>
    <w:rsid w:val="00750285"/>
    <w:rsid w:val="007630A4"/>
    <w:rsid w:val="007727A7"/>
    <w:rsid w:val="00794CE2"/>
    <w:rsid w:val="007950FA"/>
    <w:rsid w:val="00797B03"/>
    <w:rsid w:val="007A39DE"/>
    <w:rsid w:val="007A5BC3"/>
    <w:rsid w:val="007B3DC4"/>
    <w:rsid w:val="007B691B"/>
    <w:rsid w:val="007B6AA0"/>
    <w:rsid w:val="007C18D3"/>
    <w:rsid w:val="007C2549"/>
    <w:rsid w:val="007C3F66"/>
    <w:rsid w:val="007C56ED"/>
    <w:rsid w:val="007D774B"/>
    <w:rsid w:val="007D7BB0"/>
    <w:rsid w:val="007E11AB"/>
    <w:rsid w:val="007E6F65"/>
    <w:rsid w:val="007F1482"/>
    <w:rsid w:val="007F217B"/>
    <w:rsid w:val="007F344B"/>
    <w:rsid w:val="00811C7E"/>
    <w:rsid w:val="00814798"/>
    <w:rsid w:val="0082659C"/>
    <w:rsid w:val="00827BF6"/>
    <w:rsid w:val="00832BD7"/>
    <w:rsid w:val="00841831"/>
    <w:rsid w:val="008430C4"/>
    <w:rsid w:val="008437B0"/>
    <w:rsid w:val="00847C37"/>
    <w:rsid w:val="0085258D"/>
    <w:rsid w:val="00853232"/>
    <w:rsid w:val="00854617"/>
    <w:rsid w:val="00855CDC"/>
    <w:rsid w:val="008721F6"/>
    <w:rsid w:val="00872963"/>
    <w:rsid w:val="008811C1"/>
    <w:rsid w:val="008879E1"/>
    <w:rsid w:val="00891D9F"/>
    <w:rsid w:val="00893835"/>
    <w:rsid w:val="008A4784"/>
    <w:rsid w:val="008A63CC"/>
    <w:rsid w:val="008B0F49"/>
    <w:rsid w:val="008C0DAC"/>
    <w:rsid w:val="008C1A68"/>
    <w:rsid w:val="008C3A40"/>
    <w:rsid w:val="008D1EFC"/>
    <w:rsid w:val="008E1056"/>
    <w:rsid w:val="008E196D"/>
    <w:rsid w:val="008F3FF1"/>
    <w:rsid w:val="008F7505"/>
    <w:rsid w:val="0090684F"/>
    <w:rsid w:val="00911144"/>
    <w:rsid w:val="00912D99"/>
    <w:rsid w:val="00915765"/>
    <w:rsid w:val="009177D4"/>
    <w:rsid w:val="00926410"/>
    <w:rsid w:val="00936C7C"/>
    <w:rsid w:val="00956D48"/>
    <w:rsid w:val="00970224"/>
    <w:rsid w:val="00971F30"/>
    <w:rsid w:val="00973380"/>
    <w:rsid w:val="009836D8"/>
    <w:rsid w:val="0099694E"/>
    <w:rsid w:val="009A4315"/>
    <w:rsid w:val="009A4811"/>
    <w:rsid w:val="009A497E"/>
    <w:rsid w:val="009B1670"/>
    <w:rsid w:val="009B1D06"/>
    <w:rsid w:val="009B2794"/>
    <w:rsid w:val="009C131C"/>
    <w:rsid w:val="009C1F5E"/>
    <w:rsid w:val="009C4921"/>
    <w:rsid w:val="009D0D85"/>
    <w:rsid w:val="009D355D"/>
    <w:rsid w:val="009E4E42"/>
    <w:rsid w:val="009E581D"/>
    <w:rsid w:val="009F22E2"/>
    <w:rsid w:val="009F6DE7"/>
    <w:rsid w:val="00A0056D"/>
    <w:rsid w:val="00A04E1A"/>
    <w:rsid w:val="00A24C4B"/>
    <w:rsid w:val="00A42A1B"/>
    <w:rsid w:val="00A54A93"/>
    <w:rsid w:val="00A55E71"/>
    <w:rsid w:val="00A57A83"/>
    <w:rsid w:val="00A60DF1"/>
    <w:rsid w:val="00A63C16"/>
    <w:rsid w:val="00A660AA"/>
    <w:rsid w:val="00A7158D"/>
    <w:rsid w:val="00A73B06"/>
    <w:rsid w:val="00A81FEE"/>
    <w:rsid w:val="00A902EF"/>
    <w:rsid w:val="00A96C91"/>
    <w:rsid w:val="00AA76D9"/>
    <w:rsid w:val="00AB0C87"/>
    <w:rsid w:val="00AB425E"/>
    <w:rsid w:val="00AB700B"/>
    <w:rsid w:val="00AC02A4"/>
    <w:rsid w:val="00AC58A8"/>
    <w:rsid w:val="00AC7F7D"/>
    <w:rsid w:val="00AE1E7C"/>
    <w:rsid w:val="00AE2516"/>
    <w:rsid w:val="00AF1442"/>
    <w:rsid w:val="00AF2765"/>
    <w:rsid w:val="00AF44F0"/>
    <w:rsid w:val="00AF5811"/>
    <w:rsid w:val="00AF6847"/>
    <w:rsid w:val="00B0142C"/>
    <w:rsid w:val="00B051DB"/>
    <w:rsid w:val="00B11692"/>
    <w:rsid w:val="00B12D28"/>
    <w:rsid w:val="00B16F9D"/>
    <w:rsid w:val="00B22866"/>
    <w:rsid w:val="00B23686"/>
    <w:rsid w:val="00B31C51"/>
    <w:rsid w:val="00B33128"/>
    <w:rsid w:val="00B4242F"/>
    <w:rsid w:val="00B4272C"/>
    <w:rsid w:val="00B428B0"/>
    <w:rsid w:val="00B47351"/>
    <w:rsid w:val="00B511E5"/>
    <w:rsid w:val="00B527D0"/>
    <w:rsid w:val="00B55650"/>
    <w:rsid w:val="00B55C5B"/>
    <w:rsid w:val="00B605C8"/>
    <w:rsid w:val="00B61FC6"/>
    <w:rsid w:val="00B65ECA"/>
    <w:rsid w:val="00B6619E"/>
    <w:rsid w:val="00B71C98"/>
    <w:rsid w:val="00B8335D"/>
    <w:rsid w:val="00B91263"/>
    <w:rsid w:val="00B92E94"/>
    <w:rsid w:val="00B97BFE"/>
    <w:rsid w:val="00BA7916"/>
    <w:rsid w:val="00BC03D7"/>
    <w:rsid w:val="00BC2B42"/>
    <w:rsid w:val="00BE013C"/>
    <w:rsid w:val="00BE4434"/>
    <w:rsid w:val="00BE5689"/>
    <w:rsid w:val="00C02165"/>
    <w:rsid w:val="00C042E0"/>
    <w:rsid w:val="00C05921"/>
    <w:rsid w:val="00C13672"/>
    <w:rsid w:val="00C147AB"/>
    <w:rsid w:val="00C2692D"/>
    <w:rsid w:val="00C31797"/>
    <w:rsid w:val="00C35AAE"/>
    <w:rsid w:val="00C36222"/>
    <w:rsid w:val="00C41F1A"/>
    <w:rsid w:val="00C449AB"/>
    <w:rsid w:val="00C469DC"/>
    <w:rsid w:val="00C50D94"/>
    <w:rsid w:val="00C51195"/>
    <w:rsid w:val="00C522B7"/>
    <w:rsid w:val="00C53696"/>
    <w:rsid w:val="00C568DC"/>
    <w:rsid w:val="00C72641"/>
    <w:rsid w:val="00C7551A"/>
    <w:rsid w:val="00C83760"/>
    <w:rsid w:val="00C91AB8"/>
    <w:rsid w:val="00C93808"/>
    <w:rsid w:val="00C94A0F"/>
    <w:rsid w:val="00C963CA"/>
    <w:rsid w:val="00C97389"/>
    <w:rsid w:val="00C97474"/>
    <w:rsid w:val="00CB0B3D"/>
    <w:rsid w:val="00CB1271"/>
    <w:rsid w:val="00CB1B3F"/>
    <w:rsid w:val="00CC1438"/>
    <w:rsid w:val="00CC3660"/>
    <w:rsid w:val="00CD1A42"/>
    <w:rsid w:val="00CD3A1A"/>
    <w:rsid w:val="00CD60B6"/>
    <w:rsid w:val="00CE2DD0"/>
    <w:rsid w:val="00CE3FD0"/>
    <w:rsid w:val="00CE6B12"/>
    <w:rsid w:val="00D00ABE"/>
    <w:rsid w:val="00D06856"/>
    <w:rsid w:val="00D104C2"/>
    <w:rsid w:val="00D1559D"/>
    <w:rsid w:val="00D21021"/>
    <w:rsid w:val="00D23AB3"/>
    <w:rsid w:val="00D337CD"/>
    <w:rsid w:val="00D35526"/>
    <w:rsid w:val="00D438B8"/>
    <w:rsid w:val="00D455EB"/>
    <w:rsid w:val="00D474D2"/>
    <w:rsid w:val="00D54163"/>
    <w:rsid w:val="00D562A1"/>
    <w:rsid w:val="00D5741B"/>
    <w:rsid w:val="00D579D3"/>
    <w:rsid w:val="00D7621F"/>
    <w:rsid w:val="00D8217B"/>
    <w:rsid w:val="00D85C2A"/>
    <w:rsid w:val="00D964DC"/>
    <w:rsid w:val="00DA06A0"/>
    <w:rsid w:val="00DB1AAD"/>
    <w:rsid w:val="00DB5954"/>
    <w:rsid w:val="00DB5BBB"/>
    <w:rsid w:val="00DB7094"/>
    <w:rsid w:val="00DC60C8"/>
    <w:rsid w:val="00DC625D"/>
    <w:rsid w:val="00DC76D7"/>
    <w:rsid w:val="00DD1472"/>
    <w:rsid w:val="00DD2730"/>
    <w:rsid w:val="00DD3450"/>
    <w:rsid w:val="00DD7831"/>
    <w:rsid w:val="00DE0107"/>
    <w:rsid w:val="00DE11AA"/>
    <w:rsid w:val="00DE5A16"/>
    <w:rsid w:val="00DE7CDA"/>
    <w:rsid w:val="00DF389B"/>
    <w:rsid w:val="00E1269D"/>
    <w:rsid w:val="00E23AB6"/>
    <w:rsid w:val="00E337F1"/>
    <w:rsid w:val="00E33E96"/>
    <w:rsid w:val="00E34F3A"/>
    <w:rsid w:val="00E402FB"/>
    <w:rsid w:val="00E4185E"/>
    <w:rsid w:val="00E41BA3"/>
    <w:rsid w:val="00E41BE3"/>
    <w:rsid w:val="00E44F55"/>
    <w:rsid w:val="00E506DF"/>
    <w:rsid w:val="00E52E2E"/>
    <w:rsid w:val="00E54575"/>
    <w:rsid w:val="00E60FB1"/>
    <w:rsid w:val="00E6113E"/>
    <w:rsid w:val="00E6149C"/>
    <w:rsid w:val="00E635C5"/>
    <w:rsid w:val="00E703D5"/>
    <w:rsid w:val="00E759EB"/>
    <w:rsid w:val="00E855C2"/>
    <w:rsid w:val="00E86CA1"/>
    <w:rsid w:val="00E87753"/>
    <w:rsid w:val="00E87E4D"/>
    <w:rsid w:val="00E93F00"/>
    <w:rsid w:val="00EA6543"/>
    <w:rsid w:val="00EB0251"/>
    <w:rsid w:val="00EB3BC8"/>
    <w:rsid w:val="00EB467D"/>
    <w:rsid w:val="00EB63AE"/>
    <w:rsid w:val="00EB6C20"/>
    <w:rsid w:val="00EC0FAE"/>
    <w:rsid w:val="00EC14FD"/>
    <w:rsid w:val="00ED0361"/>
    <w:rsid w:val="00EE6BCC"/>
    <w:rsid w:val="00EF0ECF"/>
    <w:rsid w:val="00EF428E"/>
    <w:rsid w:val="00F04E16"/>
    <w:rsid w:val="00F05227"/>
    <w:rsid w:val="00F12332"/>
    <w:rsid w:val="00F14CDF"/>
    <w:rsid w:val="00F201AB"/>
    <w:rsid w:val="00F22E56"/>
    <w:rsid w:val="00F240FE"/>
    <w:rsid w:val="00F365D4"/>
    <w:rsid w:val="00F36C2E"/>
    <w:rsid w:val="00F44560"/>
    <w:rsid w:val="00F56F42"/>
    <w:rsid w:val="00F62B15"/>
    <w:rsid w:val="00F670FB"/>
    <w:rsid w:val="00F67B6E"/>
    <w:rsid w:val="00F67BA9"/>
    <w:rsid w:val="00F7258E"/>
    <w:rsid w:val="00F80136"/>
    <w:rsid w:val="00F86589"/>
    <w:rsid w:val="00F92539"/>
    <w:rsid w:val="00F95127"/>
    <w:rsid w:val="00F960D0"/>
    <w:rsid w:val="00FA08EB"/>
    <w:rsid w:val="00FA0C8A"/>
    <w:rsid w:val="00FA5E14"/>
    <w:rsid w:val="00FA708E"/>
    <w:rsid w:val="00FA7DB4"/>
    <w:rsid w:val="00FB1235"/>
    <w:rsid w:val="00FB1D00"/>
    <w:rsid w:val="00FB3563"/>
    <w:rsid w:val="00FB49B5"/>
    <w:rsid w:val="00FC389E"/>
    <w:rsid w:val="00FC3BB4"/>
    <w:rsid w:val="00FD287E"/>
    <w:rsid w:val="00FD2DA6"/>
    <w:rsid w:val="00FD5AC9"/>
    <w:rsid w:val="00FF5E2A"/>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85"/>
    <o:shapelayout v:ext="edit">
      <o:idmap v:ext="edit" data="1"/>
    </o:shapelayout>
  </w:shapeDefaults>
  <w:decimalSymbol w:val=","/>
  <w:listSeparator w:val=";"/>
  <w14:docId w14:val="2127039B"/>
  <w15:chartTrackingRefBased/>
  <w15:docId w15:val="{910AE87F-A596-4DC1-AFA0-FD12DEDF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Ttulo5Car">
    <w:name w:val="Título 5 Car"/>
    <w:link w:val="Ttulo5"/>
    <w:rsid w:val="00E337F1"/>
    <w:rPr>
      <w:rFonts w:ascii="Tahoma" w:eastAsia="Arial Unicode MS" w:hAnsi="Tahoma" w:cs="Tahoma"/>
      <w:b/>
      <w:bCs/>
      <w:sz w:val="24"/>
      <w:szCs w:val="24"/>
      <w:lang w:eastAsia="es-ES"/>
    </w:rPr>
  </w:style>
  <w:style w:type="character" w:customStyle="1" w:styleId="EncabezadoCar">
    <w:name w:val="Encabezado Car"/>
    <w:link w:val="Encabezado"/>
    <w:uiPriority w:val="99"/>
    <w:rsid w:val="0070741A"/>
    <w:rPr>
      <w:sz w:val="24"/>
      <w:szCs w:val="24"/>
      <w:lang w:val="es-ES" w:eastAsia="es-ES"/>
    </w:rPr>
  </w:style>
  <w:style w:type="paragraph" w:styleId="NormalWeb">
    <w:name w:val="Normal (Web)"/>
    <w:basedOn w:val="Normal"/>
    <w:uiPriority w:val="99"/>
    <w:unhideWhenUsed/>
    <w:rsid w:val="004C6DD9"/>
    <w:pPr>
      <w:spacing w:before="100" w:beforeAutospacing="1" w:after="100" w:afterAutospacing="1"/>
    </w:pPr>
  </w:style>
  <w:style w:type="character" w:styleId="Hipervnculo">
    <w:name w:val="Hyperlink"/>
    <w:unhideWhenUsed/>
    <w:rsid w:val="009836D8"/>
    <w:rPr>
      <w:color w:val="0563C1"/>
      <w:u w:val="single"/>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locked/>
    <w:rsid w:val="009836D8"/>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
    <w:link w:val="TextonotapieCar"/>
    <w:uiPriority w:val="99"/>
    <w:unhideWhenUsed/>
    <w:qFormat/>
    <w:rsid w:val="009836D8"/>
    <w:rPr>
      <w:lang w:val="es-MX" w:eastAsia="es-MX"/>
    </w:rPr>
  </w:style>
  <w:style w:type="character" w:customStyle="1" w:styleId="TextonotapieCar1">
    <w:name w:val="Texto nota pie Car1"/>
    <w:rsid w:val="009836D8"/>
    <w:rPr>
      <w:lang w:val="es-ES" w:eastAsia="es-ES"/>
    </w:rPr>
  </w:style>
  <w:style w:type="paragraph" w:styleId="Prrafodelista">
    <w:name w:val="List Paragraph"/>
    <w:basedOn w:val="Normal"/>
    <w:uiPriority w:val="34"/>
    <w:qFormat/>
    <w:rsid w:val="009836D8"/>
    <w:pPr>
      <w:ind w:left="720"/>
      <w:contextualSpacing/>
    </w:pPr>
  </w:style>
  <w:style w:type="paragraph" w:customStyle="1" w:styleId="Default">
    <w:name w:val="Default"/>
    <w:rsid w:val="009836D8"/>
    <w:pPr>
      <w:autoSpaceDE w:val="0"/>
      <w:autoSpaceDN w:val="0"/>
      <w:adjustRightInd w:val="0"/>
    </w:pPr>
    <w:rPr>
      <w:rFonts w:ascii="Arial" w:hAnsi="Arial" w:cs="Arial"/>
      <w:color w:val="000000"/>
      <w:sz w:val="24"/>
      <w:szCs w:val="24"/>
    </w:rPr>
  </w:style>
  <w:style w:type="character" w:styleId="Refdenotaalpie">
    <w:name w:val="footnote reference"/>
    <w:aliases w:val="referencia nota al pie,Texto de nota al pie,Nota de pie,Texto nota al pie,Appel note de bas de page,Footnotes refss,Footnote number,BVI fnr,f,Footnote Text Char Char Char Char Char Car1,Footnote reference Car1,Ref"/>
    <w:link w:val="4GChar"/>
    <w:uiPriority w:val="99"/>
    <w:unhideWhenUsed/>
    <w:qFormat/>
    <w:rsid w:val="009836D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836D8"/>
    <w:pPr>
      <w:jc w:val="both"/>
    </w:pPr>
    <w:rPr>
      <w:sz w:val="20"/>
      <w:szCs w:val="20"/>
      <w:vertAlign w:val="superscript"/>
      <w:lang w:val="es-MX" w:eastAsia="es-MX"/>
    </w:rPr>
  </w:style>
  <w:style w:type="table" w:styleId="Tablaconcuadrcula">
    <w:name w:val="Table Grid"/>
    <w:basedOn w:val="Tablanormal"/>
    <w:rsid w:val="009836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110D5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110D5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extoennegrita">
    <w:name w:val="Strong"/>
    <w:uiPriority w:val="22"/>
    <w:qFormat/>
    <w:rsid w:val="0034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6074">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893467179">
      <w:bodyDiv w:val="1"/>
      <w:marLeft w:val="0"/>
      <w:marRight w:val="0"/>
      <w:marTop w:val="0"/>
      <w:marBottom w:val="0"/>
      <w:divBdr>
        <w:top w:val="none" w:sz="0" w:space="0" w:color="auto"/>
        <w:left w:val="none" w:sz="0" w:space="0" w:color="auto"/>
        <w:bottom w:val="none" w:sz="0" w:space="0" w:color="auto"/>
        <w:right w:val="none" w:sz="0" w:space="0" w:color="auto"/>
      </w:divBdr>
    </w:div>
    <w:div w:id="1306623583">
      <w:bodyDiv w:val="1"/>
      <w:marLeft w:val="0"/>
      <w:marRight w:val="0"/>
      <w:marTop w:val="0"/>
      <w:marBottom w:val="0"/>
      <w:divBdr>
        <w:top w:val="none" w:sz="0" w:space="0" w:color="auto"/>
        <w:left w:val="none" w:sz="0" w:space="0" w:color="auto"/>
        <w:bottom w:val="none" w:sz="0" w:space="0" w:color="auto"/>
        <w:right w:val="none" w:sz="0" w:space="0" w:color="auto"/>
      </w:divBdr>
    </w:div>
    <w:div w:id="19351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marmontoyatangarife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F91E1-D5C2-4318-BD55-D2DB4EDC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Diana Maria Arenas Garcia</cp:lastModifiedBy>
  <cp:revision>400</cp:revision>
  <cp:lastPrinted>2025-06-09T13:15:00Z</cp:lastPrinted>
  <dcterms:created xsi:type="dcterms:W3CDTF">2020-07-29T16:30:00Z</dcterms:created>
  <dcterms:modified xsi:type="dcterms:W3CDTF">2025-06-09T13:16:00Z</dcterms:modified>
</cp:coreProperties>
</file>