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A72" w:rsidRPr="00D86006" w:rsidRDefault="002D6CDC" w:rsidP="00F8650D">
      <w:pPr>
        <w:jc w:val="center"/>
        <w:rPr>
          <w:rFonts w:ascii="Arial" w:eastAsia="Arial" w:hAnsi="Arial" w:cs="Arial"/>
          <w:b/>
          <w:sz w:val="22"/>
          <w:szCs w:val="22"/>
          <w:lang w:val="es-CO"/>
        </w:rPr>
      </w:pPr>
      <w:bookmarkStart w:id="0" w:name="_Hlk144128392"/>
      <w:bookmarkStart w:id="1" w:name="_GoBack"/>
      <w:bookmarkEnd w:id="0"/>
      <w:bookmarkEnd w:id="1"/>
      <w:r w:rsidRPr="00D86006">
        <w:rPr>
          <w:rFonts w:ascii="Arial" w:eastAsia="Arial" w:hAnsi="Arial" w:cs="Arial"/>
          <w:b/>
          <w:sz w:val="22"/>
          <w:szCs w:val="22"/>
          <w:lang w:val="es-CO"/>
        </w:rPr>
        <w:t>RESOLUCION No. CSJCAR2</w:t>
      </w:r>
      <w:r w:rsidR="00990D99" w:rsidRPr="00D86006">
        <w:rPr>
          <w:rFonts w:ascii="Arial" w:eastAsia="Arial" w:hAnsi="Arial" w:cs="Arial"/>
          <w:b/>
          <w:sz w:val="22"/>
          <w:szCs w:val="22"/>
          <w:lang w:val="es-CO"/>
        </w:rPr>
        <w:t>3</w:t>
      </w:r>
      <w:r w:rsidRPr="00D86006">
        <w:rPr>
          <w:rFonts w:ascii="Arial" w:eastAsia="Arial" w:hAnsi="Arial" w:cs="Arial"/>
          <w:b/>
          <w:sz w:val="22"/>
          <w:szCs w:val="22"/>
          <w:lang w:val="es-CO"/>
        </w:rPr>
        <w:t>-</w:t>
      </w:r>
      <w:r w:rsidR="00404C96">
        <w:rPr>
          <w:rFonts w:ascii="Arial" w:eastAsia="Arial" w:hAnsi="Arial" w:cs="Arial"/>
          <w:b/>
          <w:sz w:val="22"/>
          <w:szCs w:val="22"/>
          <w:lang w:val="es-CO"/>
        </w:rPr>
        <w:t>604</w:t>
      </w:r>
    </w:p>
    <w:p w:rsidR="002A4A72" w:rsidRPr="00404C96" w:rsidRDefault="001C41A2" w:rsidP="00F8650D">
      <w:pPr>
        <w:jc w:val="center"/>
        <w:rPr>
          <w:rFonts w:ascii="Arial" w:eastAsia="Arial" w:hAnsi="Arial" w:cs="Arial"/>
          <w:b/>
          <w:sz w:val="22"/>
          <w:szCs w:val="22"/>
          <w:lang w:val="es-CO"/>
        </w:rPr>
      </w:pPr>
      <w:r w:rsidRPr="00404C96">
        <w:rPr>
          <w:rFonts w:ascii="Arial" w:eastAsia="Arial" w:hAnsi="Arial" w:cs="Arial"/>
          <w:b/>
          <w:sz w:val="22"/>
          <w:szCs w:val="22"/>
          <w:lang w:val="es-CO"/>
        </w:rPr>
        <w:t>2</w:t>
      </w:r>
      <w:r w:rsidR="009C58EF" w:rsidRPr="00404C96">
        <w:rPr>
          <w:rFonts w:ascii="Arial" w:eastAsia="Arial" w:hAnsi="Arial" w:cs="Arial"/>
          <w:b/>
          <w:sz w:val="22"/>
          <w:szCs w:val="22"/>
          <w:lang w:val="es-CO"/>
        </w:rPr>
        <w:t>7</w:t>
      </w:r>
      <w:r w:rsidR="00836979" w:rsidRPr="00404C96">
        <w:rPr>
          <w:rFonts w:ascii="Arial" w:eastAsia="Arial" w:hAnsi="Arial" w:cs="Arial"/>
          <w:b/>
          <w:sz w:val="22"/>
          <w:szCs w:val="22"/>
          <w:lang w:val="es-CO"/>
        </w:rPr>
        <w:t xml:space="preserve"> de </w:t>
      </w:r>
      <w:r w:rsidR="009C58EF" w:rsidRPr="00404C96">
        <w:rPr>
          <w:rFonts w:ascii="Arial" w:eastAsia="Arial" w:hAnsi="Arial" w:cs="Arial"/>
          <w:b/>
          <w:sz w:val="22"/>
          <w:szCs w:val="22"/>
          <w:lang w:val="es-CO"/>
        </w:rPr>
        <w:t>noviembre</w:t>
      </w:r>
      <w:r w:rsidR="008445B6" w:rsidRPr="00404C96">
        <w:rPr>
          <w:rFonts w:ascii="Arial" w:eastAsia="Arial" w:hAnsi="Arial" w:cs="Arial"/>
          <w:b/>
          <w:sz w:val="22"/>
          <w:szCs w:val="22"/>
          <w:lang w:val="es-CO"/>
        </w:rPr>
        <w:t xml:space="preserve"> </w:t>
      </w:r>
      <w:r w:rsidR="002D6CDC" w:rsidRPr="00404C96">
        <w:rPr>
          <w:rFonts w:ascii="Arial" w:eastAsia="Arial" w:hAnsi="Arial" w:cs="Arial"/>
          <w:b/>
          <w:sz w:val="22"/>
          <w:szCs w:val="22"/>
          <w:lang w:val="es-CO"/>
        </w:rPr>
        <w:t>de 202</w:t>
      </w:r>
      <w:r w:rsidR="005051BD" w:rsidRPr="00404C96">
        <w:rPr>
          <w:rFonts w:ascii="Arial" w:eastAsia="Arial" w:hAnsi="Arial" w:cs="Arial"/>
          <w:b/>
          <w:sz w:val="22"/>
          <w:szCs w:val="22"/>
          <w:lang w:val="es-CO"/>
        </w:rPr>
        <w:t>3</w:t>
      </w:r>
    </w:p>
    <w:p w:rsidR="00836979" w:rsidRPr="00D86006" w:rsidRDefault="00836979" w:rsidP="00F8650D">
      <w:pPr>
        <w:jc w:val="center"/>
        <w:rPr>
          <w:rFonts w:ascii="Arial" w:eastAsia="Arial" w:hAnsi="Arial" w:cs="Arial"/>
          <w:sz w:val="22"/>
          <w:szCs w:val="22"/>
          <w:lang w:val="es-CO"/>
        </w:rPr>
      </w:pPr>
    </w:p>
    <w:p w:rsidR="00A13008" w:rsidRPr="00D86006" w:rsidRDefault="005E79D9" w:rsidP="00F8650D">
      <w:pPr>
        <w:jc w:val="center"/>
        <w:rPr>
          <w:rFonts w:ascii="Arial" w:eastAsia="Arial" w:hAnsi="Arial" w:cs="Arial"/>
          <w:sz w:val="22"/>
          <w:szCs w:val="22"/>
          <w:lang w:val="es-CO"/>
        </w:rPr>
      </w:pPr>
      <w:r w:rsidRPr="00D86006">
        <w:rPr>
          <w:rFonts w:ascii="Arial" w:eastAsia="Arial" w:hAnsi="Arial" w:cs="Arial"/>
          <w:sz w:val="22"/>
          <w:szCs w:val="22"/>
          <w:lang w:val="es-CO"/>
        </w:rPr>
        <w:t>“</w:t>
      </w:r>
      <w:r w:rsidR="00A13008" w:rsidRPr="00D86006">
        <w:rPr>
          <w:rFonts w:ascii="Arial" w:eastAsia="Arial" w:hAnsi="Arial" w:cs="Arial"/>
          <w:sz w:val="22"/>
          <w:szCs w:val="22"/>
          <w:lang w:val="es-CO"/>
        </w:rPr>
        <w:t>Por medio de la cual se resuelve una solicitud de traslado de un servidor de carrera”</w:t>
      </w:r>
    </w:p>
    <w:p w:rsidR="004A11D4" w:rsidRPr="00D86006" w:rsidRDefault="004A11D4" w:rsidP="00F8650D">
      <w:pPr>
        <w:jc w:val="both"/>
        <w:rPr>
          <w:rFonts w:ascii="Arial" w:hAnsi="Arial" w:cs="Arial"/>
          <w:sz w:val="22"/>
          <w:szCs w:val="22"/>
          <w:lang w:val="es-CO"/>
        </w:rPr>
      </w:pPr>
    </w:p>
    <w:p w:rsidR="004A11D4" w:rsidRPr="00D86006" w:rsidRDefault="004A11D4" w:rsidP="00F8650D">
      <w:pPr>
        <w:jc w:val="center"/>
        <w:rPr>
          <w:rFonts w:ascii="Arial" w:hAnsi="Arial" w:cs="Arial"/>
          <w:sz w:val="22"/>
          <w:szCs w:val="22"/>
          <w:lang w:val="es-CO"/>
        </w:rPr>
      </w:pPr>
      <w:r w:rsidRPr="00D86006">
        <w:rPr>
          <w:rFonts w:ascii="Arial" w:hAnsi="Arial" w:cs="Arial"/>
          <w:b/>
          <w:sz w:val="22"/>
          <w:szCs w:val="22"/>
          <w:lang w:val="es-CO"/>
        </w:rPr>
        <w:t>EL CONSEJO SECCIONAL DE LA JUDICATURA CALDAS</w:t>
      </w:r>
      <w:r w:rsidRPr="00D86006">
        <w:rPr>
          <w:rFonts w:ascii="Arial" w:hAnsi="Arial" w:cs="Arial"/>
          <w:sz w:val="22"/>
          <w:szCs w:val="22"/>
          <w:lang w:val="es-CO"/>
        </w:rPr>
        <w:t xml:space="preserve">, </w:t>
      </w:r>
    </w:p>
    <w:p w:rsidR="004A11D4" w:rsidRPr="00D86006" w:rsidRDefault="004A11D4" w:rsidP="00F8650D">
      <w:pPr>
        <w:rPr>
          <w:rFonts w:ascii="Arial" w:hAnsi="Arial" w:cs="Arial"/>
          <w:sz w:val="22"/>
          <w:szCs w:val="22"/>
          <w:lang w:val="es-CO"/>
        </w:rPr>
      </w:pPr>
    </w:p>
    <w:p w:rsidR="00B30464" w:rsidRPr="00D86006" w:rsidRDefault="00B30464" w:rsidP="00F8650D">
      <w:pPr>
        <w:jc w:val="both"/>
        <w:rPr>
          <w:rFonts w:ascii="Arial" w:eastAsia="Arial" w:hAnsi="Arial" w:cs="Arial"/>
          <w:sz w:val="22"/>
          <w:szCs w:val="22"/>
        </w:rPr>
      </w:pPr>
      <w:r w:rsidRPr="00D86006">
        <w:rPr>
          <w:rFonts w:ascii="Arial" w:eastAsia="Arial" w:hAnsi="Arial" w:cs="Arial"/>
          <w:sz w:val="22"/>
          <w:szCs w:val="22"/>
          <w:lang w:val="es-CO"/>
        </w:rPr>
        <w:t>En ejercicio de sus facultades legales, en especial las conferidas por</w:t>
      </w:r>
      <w:r w:rsidRPr="00D86006">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 </w:t>
      </w:r>
    </w:p>
    <w:p w:rsidR="00836979" w:rsidRPr="00D86006" w:rsidRDefault="00836979" w:rsidP="00F8650D">
      <w:pPr>
        <w:jc w:val="both"/>
        <w:rPr>
          <w:rFonts w:ascii="Arial" w:hAnsi="Arial" w:cs="Arial"/>
          <w:sz w:val="22"/>
          <w:szCs w:val="22"/>
        </w:rPr>
      </w:pPr>
    </w:p>
    <w:p w:rsidR="004A11D4" w:rsidRPr="00D86006" w:rsidRDefault="004A11D4" w:rsidP="00F8650D">
      <w:pPr>
        <w:keepNext/>
        <w:numPr>
          <w:ilvl w:val="0"/>
          <w:numId w:val="2"/>
        </w:numPr>
        <w:jc w:val="center"/>
        <w:outlineLvl w:val="3"/>
        <w:rPr>
          <w:rFonts w:ascii="Arial" w:hAnsi="Arial" w:cs="Arial"/>
          <w:b/>
          <w:bCs/>
          <w:sz w:val="22"/>
          <w:szCs w:val="22"/>
        </w:rPr>
      </w:pPr>
      <w:r w:rsidRPr="00D86006">
        <w:rPr>
          <w:rFonts w:ascii="Arial" w:hAnsi="Arial" w:cs="Arial"/>
          <w:b/>
          <w:bCs/>
          <w:sz w:val="22"/>
          <w:szCs w:val="22"/>
        </w:rPr>
        <w:t>ANTECEDENTES</w:t>
      </w:r>
    </w:p>
    <w:p w:rsidR="004A11D4" w:rsidRPr="00D86006" w:rsidRDefault="004A11D4" w:rsidP="00F8650D">
      <w:pPr>
        <w:rPr>
          <w:rFonts w:ascii="Arial" w:hAnsi="Arial" w:cs="Arial"/>
          <w:sz w:val="22"/>
          <w:szCs w:val="22"/>
        </w:rPr>
      </w:pPr>
    </w:p>
    <w:p w:rsidR="004A11D4" w:rsidRPr="00D86006" w:rsidRDefault="001C41A2" w:rsidP="00F8650D">
      <w:pPr>
        <w:pStyle w:val="Prrafodelista"/>
        <w:numPr>
          <w:ilvl w:val="0"/>
          <w:numId w:val="1"/>
        </w:numPr>
        <w:ind w:left="357" w:hanging="357"/>
        <w:jc w:val="both"/>
        <w:rPr>
          <w:rFonts w:ascii="Arial" w:hAnsi="Arial" w:cs="Arial"/>
          <w:sz w:val="22"/>
          <w:szCs w:val="22"/>
        </w:rPr>
      </w:pPr>
      <w:r w:rsidRPr="00D86006">
        <w:rPr>
          <w:rFonts w:ascii="Arial" w:hAnsi="Arial" w:cs="Arial"/>
          <w:sz w:val="22"/>
          <w:szCs w:val="22"/>
        </w:rPr>
        <w:t xml:space="preserve">El </w:t>
      </w:r>
      <w:r w:rsidR="00752C3F" w:rsidRPr="00D86006">
        <w:rPr>
          <w:rFonts w:ascii="Arial" w:hAnsi="Arial" w:cs="Arial"/>
          <w:sz w:val="22"/>
          <w:szCs w:val="22"/>
        </w:rPr>
        <w:t>s</w:t>
      </w:r>
      <w:r w:rsidR="004A11D4" w:rsidRPr="00D86006">
        <w:rPr>
          <w:rFonts w:ascii="Arial" w:hAnsi="Arial" w:cs="Arial"/>
          <w:sz w:val="22"/>
          <w:szCs w:val="22"/>
        </w:rPr>
        <w:t xml:space="preserve">ervidor judicial </w:t>
      </w:r>
      <w:r w:rsidRPr="00D86006">
        <w:rPr>
          <w:rFonts w:ascii="Arial" w:hAnsi="Arial" w:cs="Arial"/>
          <w:b/>
          <w:sz w:val="22"/>
          <w:szCs w:val="22"/>
        </w:rPr>
        <w:t>MAURICIO ARANGO OROZCO</w:t>
      </w:r>
      <w:r w:rsidR="004A11D4" w:rsidRPr="00D86006">
        <w:rPr>
          <w:rFonts w:ascii="Arial" w:hAnsi="Arial" w:cs="Arial"/>
          <w:sz w:val="22"/>
          <w:szCs w:val="22"/>
        </w:rPr>
        <w:t>, identificad</w:t>
      </w:r>
      <w:r w:rsidRPr="00D86006">
        <w:rPr>
          <w:rFonts w:ascii="Arial" w:hAnsi="Arial" w:cs="Arial"/>
          <w:sz w:val="22"/>
          <w:szCs w:val="22"/>
        </w:rPr>
        <w:t>o</w:t>
      </w:r>
      <w:r w:rsidR="004A11D4" w:rsidRPr="00D86006">
        <w:rPr>
          <w:rFonts w:ascii="Arial" w:hAnsi="Arial" w:cs="Arial"/>
          <w:sz w:val="22"/>
          <w:szCs w:val="22"/>
        </w:rPr>
        <w:t xml:space="preserve"> con la </w:t>
      </w:r>
      <w:r w:rsidR="00E11A36" w:rsidRPr="00D86006">
        <w:rPr>
          <w:rFonts w:ascii="Arial" w:hAnsi="Arial" w:cs="Arial"/>
          <w:sz w:val="22"/>
          <w:szCs w:val="22"/>
        </w:rPr>
        <w:t>c. c. no. 75.072.832</w:t>
      </w:r>
      <w:r w:rsidR="004A11D4" w:rsidRPr="00D86006">
        <w:rPr>
          <w:rFonts w:ascii="Arial" w:hAnsi="Arial" w:cs="Arial"/>
          <w:sz w:val="22"/>
          <w:szCs w:val="22"/>
        </w:rPr>
        <w:t xml:space="preserve">, </w:t>
      </w:r>
      <w:r w:rsidR="003742C1" w:rsidRPr="00D86006">
        <w:rPr>
          <w:rFonts w:ascii="Arial" w:hAnsi="Arial" w:cs="Arial"/>
          <w:sz w:val="22"/>
          <w:szCs w:val="22"/>
        </w:rPr>
        <w:t>en calidad de</w:t>
      </w:r>
      <w:r w:rsidR="00F85B98" w:rsidRPr="00D86006">
        <w:rPr>
          <w:rFonts w:ascii="Arial" w:hAnsi="Arial" w:cs="Arial"/>
          <w:sz w:val="22"/>
          <w:szCs w:val="22"/>
        </w:rPr>
        <w:t xml:space="preserve"> Asistente Social </w:t>
      </w:r>
      <w:r w:rsidR="00404C96" w:rsidRPr="00D86006">
        <w:rPr>
          <w:rFonts w:ascii="Arial" w:hAnsi="Arial" w:cs="Arial"/>
          <w:sz w:val="22"/>
          <w:szCs w:val="22"/>
        </w:rPr>
        <w:t xml:space="preserve">Grado </w:t>
      </w:r>
      <w:r w:rsidR="006F39D9" w:rsidRPr="00D86006">
        <w:rPr>
          <w:rFonts w:ascii="Arial" w:hAnsi="Arial" w:cs="Arial"/>
          <w:sz w:val="22"/>
          <w:szCs w:val="22"/>
        </w:rPr>
        <w:t>1</w:t>
      </w:r>
      <w:r w:rsidR="000D3108" w:rsidRPr="00D86006">
        <w:rPr>
          <w:rFonts w:ascii="Arial" w:hAnsi="Arial" w:cs="Arial"/>
          <w:sz w:val="22"/>
          <w:szCs w:val="22"/>
        </w:rPr>
        <w:t xml:space="preserve"> </w:t>
      </w:r>
      <w:r w:rsidR="00A35384" w:rsidRPr="00D86006">
        <w:rPr>
          <w:rFonts w:ascii="Arial" w:hAnsi="Arial" w:cs="Arial"/>
          <w:sz w:val="22"/>
          <w:szCs w:val="22"/>
        </w:rPr>
        <w:t>en propiedad</w:t>
      </w:r>
      <w:r w:rsidR="004A11D4" w:rsidRPr="00D86006">
        <w:rPr>
          <w:rFonts w:ascii="Arial" w:hAnsi="Arial" w:cs="Arial"/>
          <w:sz w:val="22"/>
          <w:szCs w:val="22"/>
        </w:rPr>
        <w:t xml:space="preserve"> en el </w:t>
      </w:r>
      <w:r w:rsidR="00361871" w:rsidRPr="00D86006">
        <w:rPr>
          <w:rFonts w:ascii="Arial" w:hAnsi="Arial" w:cs="Arial"/>
          <w:sz w:val="22"/>
          <w:szCs w:val="22"/>
        </w:rPr>
        <w:t xml:space="preserve">Juzgado </w:t>
      </w:r>
      <w:r w:rsidRPr="00D86006">
        <w:rPr>
          <w:rFonts w:ascii="Arial" w:hAnsi="Arial" w:cs="Arial"/>
          <w:sz w:val="22"/>
          <w:szCs w:val="22"/>
        </w:rPr>
        <w:t>Promiscuo de Familia de Puerto Boyacá, Boyacá</w:t>
      </w:r>
      <w:r w:rsidR="004A11D4" w:rsidRPr="00D86006">
        <w:rPr>
          <w:rFonts w:ascii="Arial" w:hAnsi="Arial" w:cs="Arial"/>
          <w:sz w:val="22"/>
          <w:szCs w:val="22"/>
        </w:rPr>
        <w:t xml:space="preserve">, </w:t>
      </w:r>
      <w:r w:rsidR="00AF5173" w:rsidRPr="00D86006">
        <w:rPr>
          <w:rFonts w:ascii="Arial" w:hAnsi="Arial" w:cs="Arial"/>
          <w:sz w:val="22"/>
          <w:szCs w:val="22"/>
        </w:rPr>
        <w:t>pid</w:t>
      </w:r>
      <w:r w:rsidR="00B553A4" w:rsidRPr="00D86006">
        <w:rPr>
          <w:rFonts w:ascii="Arial" w:hAnsi="Arial" w:cs="Arial"/>
          <w:sz w:val="22"/>
          <w:szCs w:val="22"/>
        </w:rPr>
        <w:t>ió</w:t>
      </w:r>
      <w:r w:rsidR="00CA2D93" w:rsidRPr="00D86006">
        <w:rPr>
          <w:rFonts w:ascii="Arial" w:hAnsi="Arial" w:cs="Arial"/>
          <w:sz w:val="22"/>
          <w:szCs w:val="22"/>
        </w:rPr>
        <w:t xml:space="preserve"> ser trasladado </w:t>
      </w:r>
      <w:r w:rsidR="00CA2D93" w:rsidRPr="00D86006">
        <w:rPr>
          <w:rFonts w:ascii="Arial" w:hAnsi="Arial" w:cs="Arial"/>
          <w:b/>
          <w:sz w:val="22"/>
          <w:szCs w:val="22"/>
        </w:rPr>
        <w:t xml:space="preserve">por razones </w:t>
      </w:r>
      <w:r w:rsidR="00F26806" w:rsidRPr="00D86006">
        <w:rPr>
          <w:rFonts w:ascii="Arial" w:hAnsi="Arial" w:cs="Arial"/>
          <w:b/>
          <w:sz w:val="22"/>
          <w:szCs w:val="22"/>
        </w:rPr>
        <w:t>de salud</w:t>
      </w:r>
      <w:r w:rsidR="004A11D4" w:rsidRPr="00D86006">
        <w:rPr>
          <w:rFonts w:ascii="Arial" w:hAnsi="Arial" w:cs="Arial"/>
          <w:sz w:val="22"/>
          <w:szCs w:val="22"/>
        </w:rPr>
        <w:t xml:space="preserve">, </w:t>
      </w:r>
      <w:r w:rsidR="0004398A" w:rsidRPr="00D86006">
        <w:rPr>
          <w:rFonts w:ascii="Arial" w:hAnsi="Arial" w:cs="Arial"/>
          <w:sz w:val="22"/>
          <w:szCs w:val="22"/>
        </w:rPr>
        <w:t xml:space="preserve">al mismo cargo en el </w:t>
      </w:r>
      <w:r w:rsidR="00830A56" w:rsidRPr="00D86006">
        <w:rPr>
          <w:rFonts w:ascii="Arial" w:hAnsi="Arial" w:cs="Arial"/>
          <w:sz w:val="22"/>
          <w:szCs w:val="22"/>
        </w:rPr>
        <w:t xml:space="preserve">Juzgado Promiscuo de Familia de </w:t>
      </w:r>
      <w:r w:rsidR="00E200B1">
        <w:rPr>
          <w:rFonts w:ascii="Arial" w:hAnsi="Arial" w:cs="Arial"/>
          <w:sz w:val="22"/>
          <w:szCs w:val="22"/>
        </w:rPr>
        <w:t>Manzanares</w:t>
      </w:r>
      <w:r w:rsidR="00830A56" w:rsidRPr="00D86006">
        <w:rPr>
          <w:rFonts w:ascii="Arial" w:hAnsi="Arial" w:cs="Arial"/>
          <w:sz w:val="22"/>
          <w:szCs w:val="22"/>
        </w:rPr>
        <w:t>, Caldas</w:t>
      </w:r>
      <w:r w:rsidR="00846F51" w:rsidRPr="00D86006">
        <w:rPr>
          <w:rFonts w:ascii="Arial" w:hAnsi="Arial" w:cs="Arial"/>
          <w:sz w:val="22"/>
          <w:szCs w:val="22"/>
        </w:rPr>
        <w:t xml:space="preserve">, según petición que radicó el </w:t>
      </w:r>
      <w:r w:rsidR="00132101">
        <w:rPr>
          <w:rFonts w:ascii="Arial" w:hAnsi="Arial" w:cs="Arial"/>
          <w:sz w:val="22"/>
          <w:szCs w:val="22"/>
        </w:rPr>
        <w:t>8</w:t>
      </w:r>
      <w:r w:rsidR="00846F51" w:rsidRPr="00D86006">
        <w:rPr>
          <w:rFonts w:ascii="Arial" w:hAnsi="Arial" w:cs="Arial"/>
          <w:sz w:val="22"/>
          <w:szCs w:val="22"/>
        </w:rPr>
        <w:t xml:space="preserve"> de </w:t>
      </w:r>
      <w:r w:rsidR="00132101">
        <w:rPr>
          <w:rFonts w:ascii="Arial" w:hAnsi="Arial" w:cs="Arial"/>
          <w:sz w:val="22"/>
          <w:szCs w:val="22"/>
        </w:rPr>
        <w:t>noviembre</w:t>
      </w:r>
      <w:r w:rsidR="00846F51" w:rsidRPr="00D86006">
        <w:rPr>
          <w:rFonts w:ascii="Arial" w:hAnsi="Arial" w:cs="Arial"/>
          <w:sz w:val="22"/>
          <w:szCs w:val="22"/>
        </w:rPr>
        <w:t xml:space="preserve"> de 2023.</w:t>
      </w:r>
      <w:r w:rsidR="004A11D4" w:rsidRPr="00D86006">
        <w:rPr>
          <w:rFonts w:ascii="Arial" w:hAnsi="Arial" w:cs="Arial"/>
          <w:sz w:val="22"/>
          <w:szCs w:val="22"/>
        </w:rPr>
        <w:t xml:space="preserve"> </w:t>
      </w:r>
    </w:p>
    <w:p w:rsidR="004A11D4" w:rsidRPr="00D86006" w:rsidRDefault="004A11D4" w:rsidP="00F8650D">
      <w:pPr>
        <w:ind w:left="360"/>
        <w:jc w:val="both"/>
        <w:rPr>
          <w:rFonts w:ascii="Arial" w:hAnsi="Arial" w:cs="Arial"/>
          <w:sz w:val="22"/>
          <w:szCs w:val="22"/>
        </w:rPr>
      </w:pPr>
    </w:p>
    <w:p w:rsidR="00E040C4" w:rsidRPr="00FB43F4" w:rsidRDefault="00346163" w:rsidP="00F8650D">
      <w:pPr>
        <w:pStyle w:val="Prrafodelista"/>
        <w:numPr>
          <w:ilvl w:val="0"/>
          <w:numId w:val="1"/>
        </w:numPr>
        <w:ind w:left="357" w:hanging="357"/>
        <w:jc w:val="both"/>
        <w:rPr>
          <w:rFonts w:ascii="Arial" w:hAnsi="Arial" w:cs="Arial"/>
          <w:sz w:val="22"/>
          <w:szCs w:val="22"/>
        </w:rPr>
      </w:pPr>
      <w:r w:rsidRPr="00D86006">
        <w:rPr>
          <w:rFonts w:ascii="Arial" w:hAnsi="Arial" w:cs="Arial"/>
          <w:sz w:val="22"/>
          <w:szCs w:val="22"/>
        </w:rPr>
        <w:t xml:space="preserve">La solicitud de traslado fue sustentada </w:t>
      </w:r>
      <w:r w:rsidR="00716F2A" w:rsidRPr="00D86006">
        <w:rPr>
          <w:rFonts w:ascii="Arial" w:hAnsi="Arial" w:cs="Arial"/>
          <w:sz w:val="22"/>
          <w:szCs w:val="22"/>
        </w:rPr>
        <w:t xml:space="preserve">en </w:t>
      </w:r>
      <w:r w:rsidR="0013329F" w:rsidRPr="00D86006">
        <w:rPr>
          <w:rFonts w:ascii="Arial" w:hAnsi="Arial" w:cs="Arial"/>
          <w:sz w:val="22"/>
          <w:szCs w:val="22"/>
        </w:rPr>
        <w:t>la</w:t>
      </w:r>
      <w:r w:rsidR="00716F2A" w:rsidRPr="00D86006">
        <w:rPr>
          <w:rFonts w:ascii="Arial" w:hAnsi="Arial" w:cs="Arial"/>
          <w:sz w:val="22"/>
          <w:szCs w:val="22"/>
        </w:rPr>
        <w:t xml:space="preserve"> condición de servidor de carrera judicial, nombrado </w:t>
      </w:r>
      <w:r w:rsidR="00794E2E" w:rsidRPr="00D86006">
        <w:rPr>
          <w:rFonts w:ascii="Arial" w:hAnsi="Arial" w:cs="Arial"/>
          <w:sz w:val="22"/>
          <w:szCs w:val="22"/>
        </w:rPr>
        <w:t xml:space="preserve">con la </w:t>
      </w:r>
      <w:r w:rsidR="00C85B3B" w:rsidRPr="00D86006">
        <w:rPr>
          <w:rFonts w:ascii="Arial" w:hAnsi="Arial" w:cs="Arial"/>
          <w:sz w:val="22"/>
          <w:szCs w:val="22"/>
        </w:rPr>
        <w:t xml:space="preserve">Resolución </w:t>
      </w:r>
      <w:r w:rsidR="00C911F5" w:rsidRPr="00D86006">
        <w:rPr>
          <w:rFonts w:ascii="Arial" w:hAnsi="Arial" w:cs="Arial"/>
          <w:sz w:val="22"/>
          <w:szCs w:val="22"/>
        </w:rPr>
        <w:t>no.</w:t>
      </w:r>
      <w:r w:rsidR="00C85B3B" w:rsidRPr="00D86006">
        <w:rPr>
          <w:rFonts w:ascii="Arial" w:hAnsi="Arial" w:cs="Arial"/>
          <w:sz w:val="22"/>
          <w:szCs w:val="22"/>
        </w:rPr>
        <w:t xml:space="preserve"> 05 del 8 de marzo de 2017</w:t>
      </w:r>
      <w:r w:rsidR="00C911F5" w:rsidRPr="00D86006">
        <w:rPr>
          <w:rFonts w:ascii="Arial" w:hAnsi="Arial" w:cs="Arial"/>
          <w:sz w:val="22"/>
          <w:szCs w:val="22"/>
        </w:rPr>
        <w:t>, posesionado</w:t>
      </w:r>
      <w:r w:rsidR="00C85B3B" w:rsidRPr="00D86006">
        <w:rPr>
          <w:rFonts w:ascii="Arial" w:hAnsi="Arial" w:cs="Arial"/>
          <w:sz w:val="22"/>
          <w:szCs w:val="22"/>
        </w:rPr>
        <w:t xml:space="preserve"> el 31 de marzo de 20</w:t>
      </w:r>
      <w:r w:rsidR="00FB43F4">
        <w:rPr>
          <w:rFonts w:ascii="Arial" w:hAnsi="Arial" w:cs="Arial"/>
          <w:sz w:val="22"/>
          <w:szCs w:val="22"/>
        </w:rPr>
        <w:t>17</w:t>
      </w:r>
      <w:r w:rsidR="002A6117" w:rsidRPr="00D86006">
        <w:rPr>
          <w:rFonts w:ascii="Arial" w:hAnsi="Arial" w:cs="Arial"/>
          <w:sz w:val="22"/>
          <w:szCs w:val="22"/>
        </w:rPr>
        <w:t xml:space="preserve"> y </w:t>
      </w:r>
      <w:r w:rsidR="009D135E" w:rsidRPr="00D86006">
        <w:rPr>
          <w:rFonts w:ascii="Arial" w:hAnsi="Arial" w:cs="Arial"/>
          <w:sz w:val="22"/>
          <w:szCs w:val="22"/>
        </w:rPr>
        <w:t xml:space="preserve">en </w:t>
      </w:r>
      <w:r w:rsidR="002A6117" w:rsidRPr="00FB43F4">
        <w:rPr>
          <w:rFonts w:ascii="Arial" w:hAnsi="Arial" w:cs="Arial"/>
          <w:sz w:val="22"/>
          <w:szCs w:val="22"/>
        </w:rPr>
        <w:t>razones de salud personal y de sus progenitores</w:t>
      </w:r>
      <w:r w:rsidR="00C171C5" w:rsidRPr="00FB43F4">
        <w:rPr>
          <w:rFonts w:ascii="Arial" w:hAnsi="Arial" w:cs="Arial"/>
          <w:sz w:val="22"/>
          <w:szCs w:val="22"/>
        </w:rPr>
        <w:t>.</w:t>
      </w:r>
    </w:p>
    <w:p w:rsidR="00E040C4" w:rsidRPr="00FB43F4" w:rsidRDefault="00E040C4" w:rsidP="00F8650D">
      <w:pPr>
        <w:pStyle w:val="Prrafodelista"/>
        <w:rPr>
          <w:rFonts w:ascii="Arial" w:hAnsi="Arial" w:cs="Arial"/>
          <w:sz w:val="22"/>
          <w:szCs w:val="22"/>
        </w:rPr>
      </w:pPr>
    </w:p>
    <w:p w:rsidR="005373E0" w:rsidRPr="00FB43F4" w:rsidRDefault="00386606" w:rsidP="00F8650D">
      <w:pPr>
        <w:pStyle w:val="Prrafodelista"/>
        <w:numPr>
          <w:ilvl w:val="1"/>
          <w:numId w:val="1"/>
        </w:numPr>
        <w:jc w:val="both"/>
        <w:rPr>
          <w:rFonts w:ascii="Arial" w:hAnsi="Arial" w:cs="Arial"/>
          <w:sz w:val="22"/>
          <w:szCs w:val="22"/>
        </w:rPr>
      </w:pPr>
      <w:r w:rsidRPr="00FB43F4">
        <w:rPr>
          <w:rFonts w:ascii="Arial" w:hAnsi="Arial" w:cs="Arial"/>
          <w:b/>
          <w:sz w:val="22"/>
          <w:szCs w:val="22"/>
        </w:rPr>
        <w:t>Razones de salud del empleado:</w:t>
      </w:r>
      <w:r w:rsidRPr="00FB43F4">
        <w:rPr>
          <w:rFonts w:ascii="Arial" w:hAnsi="Arial" w:cs="Arial"/>
          <w:sz w:val="22"/>
          <w:szCs w:val="22"/>
        </w:rPr>
        <w:t xml:space="preserve"> </w:t>
      </w:r>
      <w:r w:rsidR="00841F04" w:rsidRPr="00FB43F4">
        <w:rPr>
          <w:rFonts w:ascii="Arial" w:hAnsi="Arial" w:cs="Arial"/>
          <w:sz w:val="22"/>
          <w:szCs w:val="22"/>
        </w:rPr>
        <w:t xml:space="preserve">señaló </w:t>
      </w:r>
      <w:r w:rsidRPr="00FB43F4">
        <w:rPr>
          <w:rFonts w:ascii="Arial" w:hAnsi="Arial" w:cs="Arial"/>
          <w:sz w:val="22"/>
          <w:szCs w:val="22"/>
        </w:rPr>
        <w:t xml:space="preserve">que </w:t>
      </w:r>
      <w:r w:rsidR="00343FAE" w:rsidRPr="00FB43F4">
        <w:rPr>
          <w:rFonts w:ascii="Arial" w:hAnsi="Arial" w:cs="Arial"/>
          <w:sz w:val="22"/>
          <w:szCs w:val="22"/>
        </w:rPr>
        <w:t>es paciente de</w:t>
      </w:r>
      <w:r w:rsidR="00C2520B" w:rsidRPr="00FB43F4">
        <w:rPr>
          <w:rFonts w:ascii="Arial" w:hAnsi="Arial" w:cs="Arial"/>
          <w:sz w:val="22"/>
          <w:szCs w:val="22"/>
        </w:rPr>
        <w:t xml:space="preserve"> </w:t>
      </w:r>
      <w:r w:rsidR="00B57A2F" w:rsidRPr="00FB43F4">
        <w:rPr>
          <w:rFonts w:ascii="Arial" w:hAnsi="Arial" w:cs="Arial"/>
          <w:sz w:val="22"/>
          <w:szCs w:val="22"/>
        </w:rPr>
        <w:t>riesgo</w:t>
      </w:r>
      <w:r w:rsidR="00285CE7" w:rsidRPr="00FB43F4">
        <w:rPr>
          <w:rFonts w:ascii="Arial" w:hAnsi="Arial" w:cs="Arial"/>
          <w:sz w:val="22"/>
          <w:szCs w:val="22"/>
        </w:rPr>
        <w:t xml:space="preserve"> cardiovascular con antecedentes</w:t>
      </w:r>
      <w:r w:rsidR="00285CE7" w:rsidRPr="00D86006">
        <w:rPr>
          <w:rFonts w:ascii="Arial" w:hAnsi="Arial" w:cs="Arial"/>
          <w:sz w:val="22"/>
          <w:szCs w:val="22"/>
        </w:rPr>
        <w:t xml:space="preserve"> patológicos de</w:t>
      </w:r>
      <w:r w:rsidR="008A0B36" w:rsidRPr="00D86006">
        <w:rPr>
          <w:rFonts w:ascii="Arial" w:hAnsi="Arial" w:cs="Arial"/>
          <w:sz w:val="22"/>
          <w:szCs w:val="22"/>
        </w:rPr>
        <w:t>:</w:t>
      </w:r>
      <w:r w:rsidR="00285CE7" w:rsidRPr="00D86006">
        <w:rPr>
          <w:rFonts w:ascii="Arial" w:hAnsi="Arial" w:cs="Arial"/>
          <w:sz w:val="22"/>
          <w:szCs w:val="22"/>
        </w:rPr>
        <w:t xml:space="preserve"> 1. hipertensión arterial 2. Isquemia cerebral transitoria 3. Trastorno de ansiedad 4. gastritis crónica 5. varicocele derecho 6. </w:t>
      </w:r>
      <w:r w:rsidR="00776DB0" w:rsidRPr="00D86006">
        <w:rPr>
          <w:rFonts w:ascii="Arial" w:hAnsi="Arial" w:cs="Arial"/>
          <w:sz w:val="22"/>
          <w:szCs w:val="22"/>
        </w:rPr>
        <w:t>Tumor neuroendocrino gástrico en</w:t>
      </w:r>
      <w:r w:rsidR="00285CE7" w:rsidRPr="00D86006">
        <w:rPr>
          <w:rFonts w:ascii="Arial" w:hAnsi="Arial" w:cs="Arial"/>
          <w:sz w:val="22"/>
          <w:szCs w:val="22"/>
        </w:rPr>
        <w:t xml:space="preserve"> seguimiento </w:t>
      </w:r>
      <w:r w:rsidR="00776DB0" w:rsidRPr="00D86006">
        <w:rPr>
          <w:rFonts w:ascii="Arial" w:hAnsi="Arial" w:cs="Arial"/>
          <w:sz w:val="22"/>
          <w:szCs w:val="22"/>
        </w:rPr>
        <w:t>por</w:t>
      </w:r>
      <w:r w:rsidR="00285CE7" w:rsidRPr="00D86006">
        <w:rPr>
          <w:rFonts w:ascii="Arial" w:hAnsi="Arial" w:cs="Arial"/>
          <w:sz w:val="22"/>
          <w:szCs w:val="22"/>
        </w:rPr>
        <w:t xml:space="preserve"> </w:t>
      </w:r>
      <w:r w:rsidR="00285CE7" w:rsidRPr="00FB43F4">
        <w:rPr>
          <w:rFonts w:ascii="Arial" w:hAnsi="Arial" w:cs="Arial"/>
          <w:sz w:val="22"/>
          <w:szCs w:val="22"/>
        </w:rPr>
        <w:t>oncología</w:t>
      </w:r>
      <w:r w:rsidR="009922D2" w:rsidRPr="00FB43F4">
        <w:rPr>
          <w:rFonts w:ascii="Arial" w:hAnsi="Arial" w:cs="Arial"/>
          <w:sz w:val="22"/>
          <w:szCs w:val="22"/>
        </w:rPr>
        <w:t xml:space="preserve">; y que noviembre de </w:t>
      </w:r>
      <w:r w:rsidR="00A628E4" w:rsidRPr="00FB43F4">
        <w:rPr>
          <w:rFonts w:ascii="Arial" w:hAnsi="Arial" w:cs="Arial"/>
          <w:sz w:val="22"/>
          <w:szCs w:val="22"/>
        </w:rPr>
        <w:t xml:space="preserve">2019 fue diagnosticado </w:t>
      </w:r>
      <w:r w:rsidR="00D24503" w:rsidRPr="00FB43F4">
        <w:rPr>
          <w:rFonts w:ascii="Arial" w:hAnsi="Arial" w:cs="Arial"/>
          <w:sz w:val="22"/>
          <w:szCs w:val="22"/>
        </w:rPr>
        <w:t xml:space="preserve">con un tumor </w:t>
      </w:r>
      <w:r w:rsidR="006404B6" w:rsidRPr="00FB43F4">
        <w:rPr>
          <w:rFonts w:ascii="Arial" w:hAnsi="Arial" w:cs="Arial"/>
          <w:sz w:val="22"/>
          <w:szCs w:val="22"/>
        </w:rPr>
        <w:t>n</w:t>
      </w:r>
      <w:r w:rsidR="00D24503" w:rsidRPr="00FB43F4">
        <w:rPr>
          <w:rFonts w:ascii="Arial" w:hAnsi="Arial" w:cs="Arial"/>
          <w:sz w:val="22"/>
          <w:szCs w:val="22"/>
        </w:rPr>
        <w:t xml:space="preserve">euro </w:t>
      </w:r>
      <w:r w:rsidR="006404B6" w:rsidRPr="00FB43F4">
        <w:rPr>
          <w:rFonts w:ascii="Arial" w:hAnsi="Arial" w:cs="Arial"/>
          <w:sz w:val="22"/>
          <w:szCs w:val="22"/>
        </w:rPr>
        <w:t>e</w:t>
      </w:r>
      <w:r w:rsidR="00D24503" w:rsidRPr="00FB43F4">
        <w:rPr>
          <w:rFonts w:ascii="Arial" w:hAnsi="Arial" w:cs="Arial"/>
          <w:sz w:val="22"/>
          <w:szCs w:val="22"/>
        </w:rPr>
        <w:t xml:space="preserve">ndocrino </w:t>
      </w:r>
      <w:r w:rsidR="006404B6" w:rsidRPr="00FB43F4">
        <w:rPr>
          <w:rFonts w:ascii="Arial" w:hAnsi="Arial" w:cs="Arial"/>
          <w:sz w:val="22"/>
          <w:szCs w:val="22"/>
        </w:rPr>
        <w:t>g</w:t>
      </w:r>
      <w:r w:rsidR="00D24503" w:rsidRPr="00FB43F4">
        <w:rPr>
          <w:rFonts w:ascii="Arial" w:hAnsi="Arial" w:cs="Arial"/>
          <w:sz w:val="22"/>
          <w:szCs w:val="22"/>
        </w:rPr>
        <w:t xml:space="preserve">rado 1 cancerígeno en el </w:t>
      </w:r>
      <w:proofErr w:type="spellStart"/>
      <w:r w:rsidR="006404B6" w:rsidRPr="00FB43F4">
        <w:rPr>
          <w:rFonts w:ascii="Arial" w:hAnsi="Arial" w:cs="Arial"/>
          <w:sz w:val="22"/>
          <w:szCs w:val="22"/>
        </w:rPr>
        <w:t>f</w:t>
      </w:r>
      <w:r w:rsidR="00D24503" w:rsidRPr="00FB43F4">
        <w:rPr>
          <w:rFonts w:ascii="Arial" w:hAnsi="Arial" w:cs="Arial"/>
          <w:sz w:val="22"/>
          <w:szCs w:val="22"/>
        </w:rPr>
        <w:t>undus</w:t>
      </w:r>
      <w:proofErr w:type="spellEnd"/>
      <w:r w:rsidR="00D24503" w:rsidRPr="00FB43F4">
        <w:rPr>
          <w:rFonts w:ascii="Arial" w:hAnsi="Arial" w:cs="Arial"/>
          <w:sz w:val="22"/>
          <w:szCs w:val="22"/>
        </w:rPr>
        <w:t xml:space="preserve"> </w:t>
      </w:r>
      <w:r w:rsidR="006404B6" w:rsidRPr="00FB43F4">
        <w:rPr>
          <w:rFonts w:ascii="Arial" w:hAnsi="Arial" w:cs="Arial"/>
          <w:sz w:val="22"/>
          <w:szCs w:val="22"/>
        </w:rPr>
        <w:t>g</w:t>
      </w:r>
      <w:r w:rsidR="00D24503" w:rsidRPr="00FB43F4">
        <w:rPr>
          <w:rFonts w:ascii="Arial" w:hAnsi="Arial" w:cs="Arial"/>
          <w:sz w:val="22"/>
          <w:szCs w:val="22"/>
        </w:rPr>
        <w:t>ástrico</w:t>
      </w:r>
      <w:r w:rsidR="0036190C" w:rsidRPr="00FB43F4">
        <w:rPr>
          <w:rFonts w:ascii="Arial" w:hAnsi="Arial" w:cs="Arial"/>
          <w:sz w:val="22"/>
          <w:szCs w:val="22"/>
        </w:rPr>
        <w:t xml:space="preserve">, </w:t>
      </w:r>
      <w:r w:rsidR="00123BDD" w:rsidRPr="00FB43F4">
        <w:rPr>
          <w:rFonts w:ascii="Arial" w:hAnsi="Arial" w:cs="Arial"/>
          <w:sz w:val="22"/>
          <w:szCs w:val="22"/>
        </w:rPr>
        <w:t xml:space="preserve">por el que fue </w:t>
      </w:r>
      <w:r w:rsidR="0036190C" w:rsidRPr="00FB43F4">
        <w:rPr>
          <w:rFonts w:ascii="Arial" w:hAnsi="Arial" w:cs="Arial"/>
          <w:sz w:val="22"/>
          <w:szCs w:val="22"/>
        </w:rPr>
        <w:t>sometido</w:t>
      </w:r>
      <w:r w:rsidR="00D24503" w:rsidRPr="00FB43F4">
        <w:rPr>
          <w:rFonts w:ascii="Arial" w:hAnsi="Arial" w:cs="Arial"/>
          <w:sz w:val="22"/>
          <w:szCs w:val="22"/>
        </w:rPr>
        <w:t xml:space="preserve"> a una cirugía</w:t>
      </w:r>
      <w:r w:rsidR="00BD277A" w:rsidRPr="00FB43F4">
        <w:rPr>
          <w:rFonts w:ascii="Arial" w:hAnsi="Arial" w:cs="Arial"/>
          <w:sz w:val="22"/>
          <w:szCs w:val="22"/>
        </w:rPr>
        <w:t xml:space="preserve"> y controles médicos </w:t>
      </w:r>
      <w:r w:rsidR="00105B70" w:rsidRPr="00FB43F4">
        <w:rPr>
          <w:rFonts w:ascii="Arial" w:hAnsi="Arial" w:cs="Arial"/>
          <w:sz w:val="22"/>
          <w:szCs w:val="22"/>
        </w:rPr>
        <w:t xml:space="preserve">en Manizales </w:t>
      </w:r>
      <w:r w:rsidR="00D24503" w:rsidRPr="00FB43F4">
        <w:rPr>
          <w:rFonts w:ascii="Arial" w:hAnsi="Arial" w:cs="Arial"/>
          <w:sz w:val="22"/>
          <w:szCs w:val="22"/>
        </w:rPr>
        <w:t xml:space="preserve">por el alto riesgo </w:t>
      </w:r>
      <w:r w:rsidR="00C54406" w:rsidRPr="00FB43F4">
        <w:rPr>
          <w:rFonts w:ascii="Arial" w:hAnsi="Arial" w:cs="Arial"/>
          <w:sz w:val="22"/>
          <w:szCs w:val="22"/>
        </w:rPr>
        <w:t>que implica esta enfermedad</w:t>
      </w:r>
      <w:r w:rsidR="0010148B" w:rsidRPr="00FB43F4">
        <w:rPr>
          <w:rFonts w:ascii="Arial" w:hAnsi="Arial" w:cs="Arial"/>
          <w:sz w:val="22"/>
          <w:szCs w:val="22"/>
        </w:rPr>
        <w:t xml:space="preserve"> y porque </w:t>
      </w:r>
      <w:r w:rsidR="00D24503" w:rsidRPr="00FB43F4">
        <w:rPr>
          <w:rFonts w:ascii="Arial" w:hAnsi="Arial" w:cs="Arial"/>
          <w:sz w:val="22"/>
          <w:szCs w:val="22"/>
        </w:rPr>
        <w:t>el hospital de Puerto Boyacá es del nivel 2 de atención de salud.</w:t>
      </w:r>
    </w:p>
    <w:p w:rsidR="00A92170" w:rsidRPr="00D86006" w:rsidRDefault="00A92170" w:rsidP="00F8650D">
      <w:pPr>
        <w:pStyle w:val="Prrafodelista"/>
        <w:ind w:left="862"/>
        <w:jc w:val="both"/>
        <w:rPr>
          <w:rFonts w:ascii="Arial" w:hAnsi="Arial" w:cs="Arial"/>
          <w:sz w:val="22"/>
          <w:szCs w:val="22"/>
        </w:rPr>
      </w:pPr>
    </w:p>
    <w:p w:rsidR="00991942" w:rsidRPr="00FB43F4" w:rsidRDefault="005373E0" w:rsidP="00F8650D">
      <w:pPr>
        <w:pStyle w:val="Prrafodelista"/>
        <w:numPr>
          <w:ilvl w:val="1"/>
          <w:numId w:val="1"/>
        </w:numPr>
        <w:jc w:val="both"/>
        <w:rPr>
          <w:rFonts w:ascii="Arial" w:hAnsi="Arial" w:cs="Arial"/>
          <w:sz w:val="22"/>
          <w:szCs w:val="22"/>
        </w:rPr>
      </w:pPr>
      <w:r w:rsidRPr="00D86006">
        <w:rPr>
          <w:rFonts w:ascii="Arial" w:hAnsi="Arial" w:cs="Arial"/>
          <w:b/>
          <w:sz w:val="22"/>
          <w:szCs w:val="22"/>
        </w:rPr>
        <w:t>Razon</w:t>
      </w:r>
      <w:r w:rsidRPr="00FB43F4">
        <w:rPr>
          <w:rFonts w:ascii="Arial" w:hAnsi="Arial" w:cs="Arial"/>
          <w:b/>
          <w:sz w:val="22"/>
          <w:szCs w:val="22"/>
        </w:rPr>
        <w:t>es de salud de los padres del empleado</w:t>
      </w:r>
      <w:r w:rsidRPr="00FB43F4">
        <w:rPr>
          <w:rFonts w:ascii="Arial" w:hAnsi="Arial" w:cs="Arial"/>
          <w:sz w:val="22"/>
          <w:szCs w:val="22"/>
        </w:rPr>
        <w:t xml:space="preserve">: </w:t>
      </w:r>
      <w:r w:rsidR="00FE275C" w:rsidRPr="00FB43F4">
        <w:rPr>
          <w:rFonts w:ascii="Arial" w:hAnsi="Arial" w:cs="Arial"/>
          <w:sz w:val="22"/>
          <w:szCs w:val="22"/>
        </w:rPr>
        <w:t>manifestó q</w:t>
      </w:r>
      <w:r w:rsidR="005254A6" w:rsidRPr="00FB43F4">
        <w:rPr>
          <w:rFonts w:ascii="Arial" w:hAnsi="Arial" w:cs="Arial"/>
          <w:sz w:val="22"/>
          <w:szCs w:val="22"/>
        </w:rPr>
        <w:t xml:space="preserve">ue </w:t>
      </w:r>
      <w:r w:rsidR="00830A56" w:rsidRPr="00FB43F4">
        <w:rPr>
          <w:rFonts w:ascii="Arial" w:hAnsi="Arial" w:cs="Arial"/>
          <w:sz w:val="22"/>
          <w:szCs w:val="22"/>
        </w:rPr>
        <w:t xml:space="preserve">su padre </w:t>
      </w:r>
      <w:r w:rsidR="00944D1D" w:rsidRPr="00FB43F4">
        <w:rPr>
          <w:rFonts w:ascii="Arial" w:hAnsi="Arial" w:cs="Arial"/>
          <w:sz w:val="22"/>
          <w:szCs w:val="22"/>
        </w:rPr>
        <w:t>William</w:t>
      </w:r>
      <w:r w:rsidR="00944D1D" w:rsidRPr="00D86006">
        <w:rPr>
          <w:rFonts w:ascii="Arial" w:hAnsi="Arial" w:cs="Arial"/>
          <w:sz w:val="22"/>
          <w:szCs w:val="22"/>
        </w:rPr>
        <w:t xml:space="preserve"> Arango de </w:t>
      </w:r>
      <w:r w:rsidR="00830A56" w:rsidRPr="00D86006">
        <w:rPr>
          <w:rFonts w:ascii="Arial" w:hAnsi="Arial" w:cs="Arial"/>
          <w:sz w:val="22"/>
          <w:szCs w:val="22"/>
        </w:rPr>
        <w:t xml:space="preserve">77 años de edad, </w:t>
      </w:r>
      <w:r w:rsidR="00F8117D" w:rsidRPr="00D86006">
        <w:rPr>
          <w:rFonts w:ascii="Arial" w:hAnsi="Arial" w:cs="Arial"/>
          <w:sz w:val="22"/>
          <w:szCs w:val="22"/>
        </w:rPr>
        <w:t>sufre</w:t>
      </w:r>
      <w:r w:rsidR="00830A56" w:rsidRPr="00D86006">
        <w:rPr>
          <w:rFonts w:ascii="Arial" w:hAnsi="Arial" w:cs="Arial"/>
          <w:sz w:val="22"/>
          <w:szCs w:val="22"/>
        </w:rPr>
        <w:t xml:space="preserve"> de riesgo cardiovascular alt</w:t>
      </w:r>
      <w:r w:rsidR="00841463" w:rsidRPr="00D86006">
        <w:rPr>
          <w:rFonts w:ascii="Arial" w:hAnsi="Arial" w:cs="Arial"/>
          <w:sz w:val="22"/>
          <w:szCs w:val="22"/>
        </w:rPr>
        <w:t>o</w:t>
      </w:r>
      <w:r w:rsidR="00830A56" w:rsidRPr="00D86006">
        <w:rPr>
          <w:rFonts w:ascii="Arial" w:hAnsi="Arial" w:cs="Arial"/>
          <w:sz w:val="22"/>
          <w:szCs w:val="22"/>
        </w:rPr>
        <w:t>, fibrilación auricular con anticoagulación permanente</w:t>
      </w:r>
      <w:r w:rsidR="0036190C" w:rsidRPr="00D86006">
        <w:rPr>
          <w:rFonts w:ascii="Arial" w:hAnsi="Arial" w:cs="Arial"/>
          <w:sz w:val="22"/>
          <w:szCs w:val="22"/>
        </w:rPr>
        <w:t>, c</w:t>
      </w:r>
      <w:r w:rsidR="00830A56" w:rsidRPr="00D86006">
        <w:rPr>
          <w:rFonts w:ascii="Arial" w:hAnsi="Arial" w:cs="Arial"/>
          <w:sz w:val="22"/>
          <w:szCs w:val="22"/>
        </w:rPr>
        <w:t>ardiomiopatía dilatada, cardiopatía isquémica, hipertensión arterial, dislipidemia mixta, tasa de filtración 69</w:t>
      </w:r>
      <w:r w:rsidR="00347FC7" w:rsidRPr="00D86006">
        <w:rPr>
          <w:rFonts w:ascii="Arial" w:hAnsi="Arial" w:cs="Arial"/>
          <w:sz w:val="22"/>
          <w:szCs w:val="22"/>
        </w:rPr>
        <w:t xml:space="preserve">, </w:t>
      </w:r>
      <w:r w:rsidR="009D135F" w:rsidRPr="00D86006">
        <w:rPr>
          <w:rFonts w:ascii="Arial" w:hAnsi="Arial" w:cs="Arial"/>
          <w:sz w:val="22"/>
          <w:szCs w:val="22"/>
        </w:rPr>
        <w:t>osteoartrosis</w:t>
      </w:r>
      <w:r w:rsidR="0036190C" w:rsidRPr="00D86006">
        <w:rPr>
          <w:rFonts w:ascii="Arial" w:hAnsi="Arial" w:cs="Arial"/>
          <w:sz w:val="22"/>
          <w:szCs w:val="22"/>
        </w:rPr>
        <w:t>,</w:t>
      </w:r>
      <w:r w:rsidR="009D135F" w:rsidRPr="00D86006">
        <w:rPr>
          <w:rFonts w:ascii="Arial" w:hAnsi="Arial" w:cs="Arial"/>
          <w:sz w:val="22"/>
          <w:szCs w:val="22"/>
        </w:rPr>
        <w:t xml:space="preserve"> cada vez más avanzada que lo limita para desplazarse</w:t>
      </w:r>
      <w:r w:rsidR="00442A56" w:rsidRPr="00FB43F4">
        <w:rPr>
          <w:rFonts w:ascii="Arial" w:hAnsi="Arial" w:cs="Arial"/>
          <w:sz w:val="22"/>
          <w:szCs w:val="22"/>
        </w:rPr>
        <w:t xml:space="preserve">, por lo cual, </w:t>
      </w:r>
      <w:r w:rsidR="00164B3A" w:rsidRPr="00FB43F4">
        <w:rPr>
          <w:rFonts w:ascii="Arial" w:hAnsi="Arial" w:cs="Arial"/>
          <w:sz w:val="22"/>
          <w:szCs w:val="22"/>
        </w:rPr>
        <w:t>debió contratar</w:t>
      </w:r>
      <w:r w:rsidR="00592D6F" w:rsidRPr="00FB43F4">
        <w:rPr>
          <w:rFonts w:ascii="Arial" w:hAnsi="Arial" w:cs="Arial"/>
          <w:sz w:val="22"/>
          <w:szCs w:val="22"/>
        </w:rPr>
        <w:t xml:space="preserve"> a</w:t>
      </w:r>
      <w:r w:rsidR="00991942" w:rsidRPr="00FB43F4">
        <w:rPr>
          <w:rFonts w:ascii="Arial" w:hAnsi="Arial" w:cs="Arial"/>
          <w:sz w:val="22"/>
          <w:szCs w:val="22"/>
        </w:rPr>
        <w:t xml:space="preserve"> una enfermera </w:t>
      </w:r>
      <w:r w:rsidR="00A628E4" w:rsidRPr="00FB43F4">
        <w:rPr>
          <w:rFonts w:ascii="Arial" w:hAnsi="Arial" w:cs="Arial"/>
          <w:sz w:val="22"/>
          <w:szCs w:val="22"/>
        </w:rPr>
        <w:t xml:space="preserve">de medio tiempo y el </w:t>
      </w:r>
      <w:r w:rsidR="00B31A8C" w:rsidRPr="00FB43F4">
        <w:rPr>
          <w:rFonts w:ascii="Arial" w:hAnsi="Arial" w:cs="Arial"/>
          <w:sz w:val="22"/>
          <w:szCs w:val="22"/>
        </w:rPr>
        <w:t>tiempo restante</w:t>
      </w:r>
      <w:r w:rsidR="00A628E4" w:rsidRPr="00FB43F4">
        <w:rPr>
          <w:rFonts w:ascii="Arial" w:hAnsi="Arial" w:cs="Arial"/>
          <w:sz w:val="22"/>
          <w:szCs w:val="22"/>
        </w:rPr>
        <w:t xml:space="preserve"> recibe apoyo de algunos familiares</w:t>
      </w:r>
      <w:r w:rsidR="003A63B2" w:rsidRPr="00FB43F4">
        <w:rPr>
          <w:rFonts w:ascii="Arial" w:hAnsi="Arial" w:cs="Arial"/>
          <w:sz w:val="22"/>
          <w:szCs w:val="22"/>
        </w:rPr>
        <w:t>.</w:t>
      </w:r>
      <w:r w:rsidR="00A628E4" w:rsidRPr="00FB43F4">
        <w:rPr>
          <w:rFonts w:ascii="Arial" w:hAnsi="Arial" w:cs="Arial"/>
          <w:sz w:val="22"/>
          <w:szCs w:val="22"/>
        </w:rPr>
        <w:t xml:space="preserve"> </w:t>
      </w:r>
    </w:p>
    <w:p w:rsidR="00991942" w:rsidRPr="00D86006" w:rsidRDefault="00991942" w:rsidP="00F8650D">
      <w:pPr>
        <w:ind w:left="360"/>
        <w:jc w:val="both"/>
        <w:rPr>
          <w:rFonts w:ascii="Arial" w:hAnsi="Arial" w:cs="Arial"/>
          <w:sz w:val="22"/>
          <w:szCs w:val="22"/>
        </w:rPr>
      </w:pPr>
    </w:p>
    <w:p w:rsidR="002A165E" w:rsidRPr="00D86006" w:rsidRDefault="00546E95" w:rsidP="00F8650D">
      <w:pPr>
        <w:ind w:left="862"/>
        <w:jc w:val="both"/>
        <w:rPr>
          <w:rFonts w:ascii="Arial" w:hAnsi="Arial" w:cs="Arial"/>
          <w:sz w:val="22"/>
          <w:szCs w:val="22"/>
        </w:rPr>
      </w:pPr>
      <w:r w:rsidRPr="00D86006">
        <w:rPr>
          <w:rFonts w:ascii="Arial" w:hAnsi="Arial" w:cs="Arial"/>
          <w:sz w:val="22"/>
          <w:szCs w:val="22"/>
        </w:rPr>
        <w:t>S</w:t>
      </w:r>
      <w:r w:rsidR="009D135F" w:rsidRPr="00D86006">
        <w:rPr>
          <w:rFonts w:ascii="Arial" w:hAnsi="Arial" w:cs="Arial"/>
          <w:sz w:val="22"/>
          <w:szCs w:val="22"/>
        </w:rPr>
        <w:t xml:space="preserve">u progenitora </w:t>
      </w:r>
      <w:r w:rsidR="00EF7EA7" w:rsidRPr="00D86006">
        <w:rPr>
          <w:rFonts w:ascii="Arial" w:hAnsi="Arial" w:cs="Arial"/>
          <w:sz w:val="22"/>
          <w:szCs w:val="22"/>
        </w:rPr>
        <w:t xml:space="preserve">Luz Mary Orozco de Arango </w:t>
      </w:r>
      <w:r w:rsidR="005718E3" w:rsidRPr="00D86006">
        <w:rPr>
          <w:rFonts w:ascii="Arial" w:hAnsi="Arial" w:cs="Arial"/>
          <w:sz w:val="22"/>
          <w:szCs w:val="22"/>
        </w:rPr>
        <w:t>de</w:t>
      </w:r>
      <w:r w:rsidR="009D135F" w:rsidRPr="00D86006">
        <w:rPr>
          <w:rFonts w:ascii="Arial" w:hAnsi="Arial" w:cs="Arial"/>
          <w:sz w:val="22"/>
          <w:szCs w:val="22"/>
        </w:rPr>
        <w:t xml:space="preserve"> 69 años de edad, </w:t>
      </w:r>
      <w:r w:rsidR="00193022" w:rsidRPr="00D86006">
        <w:rPr>
          <w:rFonts w:ascii="Arial" w:hAnsi="Arial" w:cs="Arial"/>
          <w:sz w:val="22"/>
          <w:szCs w:val="22"/>
        </w:rPr>
        <w:t>padece</w:t>
      </w:r>
      <w:r w:rsidR="009D135F" w:rsidRPr="00D86006">
        <w:rPr>
          <w:rFonts w:ascii="Arial" w:hAnsi="Arial" w:cs="Arial"/>
          <w:sz w:val="22"/>
          <w:szCs w:val="22"/>
        </w:rPr>
        <w:t xml:space="preserve"> de enfermedad pulmonar obstructiva crónica (EPOC)</w:t>
      </w:r>
      <w:r w:rsidR="00A4626A" w:rsidRPr="00D86006">
        <w:rPr>
          <w:rFonts w:ascii="Arial" w:hAnsi="Arial" w:cs="Arial"/>
          <w:sz w:val="22"/>
          <w:szCs w:val="22"/>
        </w:rPr>
        <w:t xml:space="preserve"> y </w:t>
      </w:r>
      <w:r w:rsidR="002E5023" w:rsidRPr="00D86006">
        <w:rPr>
          <w:rFonts w:ascii="Arial" w:hAnsi="Arial" w:cs="Arial"/>
          <w:sz w:val="22"/>
          <w:szCs w:val="22"/>
        </w:rPr>
        <w:t xml:space="preserve">el 1 de mayo de 2018 </w:t>
      </w:r>
      <w:r w:rsidR="00054391" w:rsidRPr="00D86006">
        <w:rPr>
          <w:rFonts w:ascii="Arial" w:hAnsi="Arial" w:cs="Arial"/>
          <w:sz w:val="22"/>
          <w:szCs w:val="22"/>
        </w:rPr>
        <w:t xml:space="preserve">sufrió un </w:t>
      </w:r>
      <w:r w:rsidR="00E9353A" w:rsidRPr="00D86006">
        <w:rPr>
          <w:rFonts w:ascii="Arial" w:hAnsi="Arial" w:cs="Arial"/>
          <w:sz w:val="22"/>
          <w:szCs w:val="22"/>
        </w:rPr>
        <w:t xml:space="preserve">accidente </w:t>
      </w:r>
      <w:r w:rsidR="00054391" w:rsidRPr="00D86006">
        <w:rPr>
          <w:rFonts w:ascii="Arial" w:hAnsi="Arial" w:cs="Arial"/>
          <w:sz w:val="22"/>
          <w:szCs w:val="22"/>
        </w:rPr>
        <w:t xml:space="preserve">al caerse del techo de la casa, </w:t>
      </w:r>
      <w:r w:rsidR="00D63A19" w:rsidRPr="00D86006">
        <w:rPr>
          <w:rFonts w:ascii="Arial" w:hAnsi="Arial" w:cs="Arial"/>
          <w:sz w:val="22"/>
          <w:szCs w:val="22"/>
        </w:rPr>
        <w:t xml:space="preserve">suceso </w:t>
      </w:r>
      <w:r w:rsidR="008457DB" w:rsidRPr="00D86006">
        <w:rPr>
          <w:rFonts w:ascii="Arial" w:hAnsi="Arial" w:cs="Arial"/>
          <w:sz w:val="22"/>
          <w:szCs w:val="22"/>
        </w:rPr>
        <w:t xml:space="preserve">que le </w:t>
      </w:r>
      <w:r w:rsidR="00FF7EFE" w:rsidRPr="00D86006">
        <w:rPr>
          <w:rFonts w:ascii="Arial" w:hAnsi="Arial" w:cs="Arial"/>
          <w:sz w:val="22"/>
          <w:szCs w:val="22"/>
        </w:rPr>
        <w:t>causó</w:t>
      </w:r>
      <w:r w:rsidR="00054391" w:rsidRPr="00D86006">
        <w:rPr>
          <w:rFonts w:ascii="Arial" w:hAnsi="Arial" w:cs="Arial"/>
          <w:sz w:val="22"/>
          <w:szCs w:val="22"/>
        </w:rPr>
        <w:t xml:space="preserve"> varias fracturas </w:t>
      </w:r>
      <w:r w:rsidR="00C30FD7" w:rsidRPr="00D86006">
        <w:rPr>
          <w:rFonts w:ascii="Arial" w:hAnsi="Arial" w:cs="Arial"/>
          <w:sz w:val="22"/>
          <w:szCs w:val="22"/>
        </w:rPr>
        <w:t>por las cuales fue sometida a cirugía</w:t>
      </w:r>
      <w:r w:rsidR="00280CE6" w:rsidRPr="00D86006">
        <w:rPr>
          <w:rFonts w:ascii="Arial" w:hAnsi="Arial" w:cs="Arial"/>
          <w:sz w:val="22"/>
          <w:szCs w:val="22"/>
        </w:rPr>
        <w:t xml:space="preserve"> y secuelas por las </w:t>
      </w:r>
      <w:r w:rsidR="00073364" w:rsidRPr="00D86006">
        <w:rPr>
          <w:rFonts w:ascii="Arial" w:hAnsi="Arial" w:cs="Arial"/>
          <w:sz w:val="22"/>
          <w:szCs w:val="22"/>
        </w:rPr>
        <w:t>cuales, requiere</w:t>
      </w:r>
      <w:r w:rsidR="00F77475" w:rsidRPr="00D86006">
        <w:rPr>
          <w:rFonts w:ascii="Arial" w:hAnsi="Arial" w:cs="Arial"/>
          <w:sz w:val="22"/>
          <w:szCs w:val="22"/>
        </w:rPr>
        <w:t xml:space="preserve"> oxígeno permanente, tratamiento en clínica del dolor, atención por las especialidades de fisiatría, ortopedia y urología.</w:t>
      </w:r>
    </w:p>
    <w:p w:rsidR="002A165E" w:rsidRPr="00D86006" w:rsidRDefault="002A165E" w:rsidP="00F8650D">
      <w:pPr>
        <w:ind w:left="862"/>
        <w:jc w:val="both"/>
        <w:rPr>
          <w:rFonts w:ascii="Arial" w:hAnsi="Arial" w:cs="Arial"/>
          <w:sz w:val="22"/>
          <w:szCs w:val="22"/>
        </w:rPr>
      </w:pPr>
    </w:p>
    <w:p w:rsidR="00D24503" w:rsidRPr="00D86006" w:rsidRDefault="00F70AED" w:rsidP="00F8650D">
      <w:pPr>
        <w:ind w:left="862"/>
        <w:jc w:val="both"/>
        <w:rPr>
          <w:rFonts w:ascii="Arial" w:hAnsi="Arial" w:cs="Arial"/>
          <w:sz w:val="22"/>
          <w:szCs w:val="22"/>
        </w:rPr>
      </w:pPr>
      <w:r w:rsidRPr="00D86006">
        <w:rPr>
          <w:rFonts w:ascii="Arial" w:hAnsi="Arial" w:cs="Arial"/>
          <w:sz w:val="22"/>
          <w:szCs w:val="22"/>
        </w:rPr>
        <w:t>Por las</w:t>
      </w:r>
      <w:r w:rsidR="00BC6722" w:rsidRPr="00D86006">
        <w:rPr>
          <w:rFonts w:ascii="Arial" w:hAnsi="Arial" w:cs="Arial"/>
          <w:sz w:val="22"/>
          <w:szCs w:val="22"/>
        </w:rPr>
        <w:t xml:space="preserve"> condiciones de salud de los padres</w:t>
      </w:r>
      <w:r w:rsidRPr="00D86006">
        <w:rPr>
          <w:rFonts w:ascii="Arial" w:hAnsi="Arial" w:cs="Arial"/>
          <w:sz w:val="22"/>
          <w:szCs w:val="22"/>
        </w:rPr>
        <w:t xml:space="preserve">, </w:t>
      </w:r>
      <w:r w:rsidR="008E1F7F" w:rsidRPr="00D86006">
        <w:rPr>
          <w:rFonts w:ascii="Arial" w:hAnsi="Arial" w:cs="Arial"/>
          <w:sz w:val="22"/>
          <w:szCs w:val="22"/>
        </w:rPr>
        <w:t>la familia de</w:t>
      </w:r>
      <w:r w:rsidRPr="00D86006">
        <w:rPr>
          <w:rFonts w:ascii="Arial" w:hAnsi="Arial" w:cs="Arial"/>
          <w:sz w:val="22"/>
          <w:szCs w:val="22"/>
        </w:rPr>
        <w:t xml:space="preserve">l servidor judicial afrontó </w:t>
      </w:r>
      <w:r w:rsidR="00DB728D" w:rsidRPr="00D86006">
        <w:rPr>
          <w:rFonts w:ascii="Arial" w:hAnsi="Arial" w:cs="Arial"/>
          <w:sz w:val="22"/>
          <w:szCs w:val="22"/>
        </w:rPr>
        <w:t xml:space="preserve">un cambio </w:t>
      </w:r>
      <w:r w:rsidR="00054391" w:rsidRPr="00D86006">
        <w:rPr>
          <w:rFonts w:ascii="Arial" w:hAnsi="Arial" w:cs="Arial"/>
          <w:sz w:val="22"/>
          <w:szCs w:val="22"/>
        </w:rPr>
        <w:t>a nivel emocional, económico</w:t>
      </w:r>
      <w:r w:rsidR="00150915" w:rsidRPr="00D86006">
        <w:rPr>
          <w:rFonts w:ascii="Arial" w:hAnsi="Arial" w:cs="Arial"/>
          <w:sz w:val="22"/>
          <w:szCs w:val="22"/>
        </w:rPr>
        <w:t xml:space="preserve"> y</w:t>
      </w:r>
      <w:r w:rsidR="00054391" w:rsidRPr="00D86006">
        <w:rPr>
          <w:rFonts w:ascii="Arial" w:hAnsi="Arial" w:cs="Arial"/>
          <w:sz w:val="22"/>
          <w:szCs w:val="22"/>
        </w:rPr>
        <w:t xml:space="preserve"> motivacional</w:t>
      </w:r>
      <w:r w:rsidR="000057A3" w:rsidRPr="00D86006">
        <w:rPr>
          <w:rFonts w:ascii="Arial" w:hAnsi="Arial" w:cs="Arial"/>
          <w:sz w:val="22"/>
          <w:szCs w:val="22"/>
        </w:rPr>
        <w:t xml:space="preserve">, dado que </w:t>
      </w:r>
      <w:r w:rsidR="009D135F" w:rsidRPr="00D86006">
        <w:rPr>
          <w:rFonts w:ascii="Arial" w:hAnsi="Arial" w:cs="Arial"/>
          <w:sz w:val="22"/>
          <w:szCs w:val="22"/>
        </w:rPr>
        <w:t xml:space="preserve">es el responsable de velar por </w:t>
      </w:r>
      <w:r w:rsidR="009D0437" w:rsidRPr="00D86006">
        <w:rPr>
          <w:rFonts w:ascii="Arial" w:hAnsi="Arial" w:cs="Arial"/>
          <w:sz w:val="22"/>
          <w:szCs w:val="22"/>
        </w:rPr>
        <w:t>su</w:t>
      </w:r>
      <w:r w:rsidR="009D135F" w:rsidRPr="00D86006">
        <w:rPr>
          <w:rFonts w:ascii="Arial" w:hAnsi="Arial" w:cs="Arial"/>
          <w:sz w:val="22"/>
          <w:szCs w:val="22"/>
        </w:rPr>
        <w:t xml:space="preserve"> sustent</w:t>
      </w:r>
      <w:r w:rsidR="0058573D" w:rsidRPr="00D86006">
        <w:rPr>
          <w:rFonts w:ascii="Arial" w:hAnsi="Arial" w:cs="Arial"/>
          <w:sz w:val="22"/>
          <w:szCs w:val="22"/>
        </w:rPr>
        <w:t>o</w:t>
      </w:r>
      <w:r w:rsidR="009D135F" w:rsidRPr="00D86006">
        <w:rPr>
          <w:rFonts w:ascii="Arial" w:hAnsi="Arial" w:cs="Arial"/>
          <w:sz w:val="22"/>
          <w:szCs w:val="22"/>
        </w:rPr>
        <w:t xml:space="preserve"> económico y moral</w:t>
      </w:r>
      <w:r w:rsidR="001B1150" w:rsidRPr="00D86006">
        <w:rPr>
          <w:rFonts w:ascii="Arial" w:hAnsi="Arial" w:cs="Arial"/>
          <w:sz w:val="22"/>
          <w:szCs w:val="22"/>
        </w:rPr>
        <w:t xml:space="preserve">. Aclaró que tiene una hermana, pero que </w:t>
      </w:r>
      <w:r w:rsidR="00980FF5" w:rsidRPr="00D86006">
        <w:rPr>
          <w:rFonts w:ascii="Arial" w:hAnsi="Arial" w:cs="Arial"/>
          <w:sz w:val="22"/>
          <w:szCs w:val="22"/>
        </w:rPr>
        <w:t>esta</w:t>
      </w:r>
      <w:r w:rsidR="00285CE7" w:rsidRPr="00D86006">
        <w:rPr>
          <w:rFonts w:ascii="Arial" w:hAnsi="Arial" w:cs="Arial"/>
          <w:sz w:val="22"/>
          <w:szCs w:val="22"/>
        </w:rPr>
        <w:t xml:space="preserve"> reside y labora en Bogotá, lo que</w:t>
      </w:r>
      <w:r w:rsidR="00D5578B" w:rsidRPr="00D86006">
        <w:rPr>
          <w:rFonts w:ascii="Arial" w:hAnsi="Arial" w:cs="Arial"/>
          <w:sz w:val="22"/>
          <w:szCs w:val="22"/>
        </w:rPr>
        <w:t xml:space="preserve"> </w:t>
      </w:r>
      <w:r w:rsidR="00EE5C6B" w:rsidRPr="00D86006">
        <w:rPr>
          <w:rFonts w:ascii="Arial" w:hAnsi="Arial" w:cs="Arial"/>
          <w:sz w:val="22"/>
          <w:szCs w:val="22"/>
        </w:rPr>
        <w:t xml:space="preserve">le </w:t>
      </w:r>
      <w:r w:rsidR="00D5578B" w:rsidRPr="00D86006">
        <w:rPr>
          <w:rFonts w:ascii="Arial" w:hAnsi="Arial" w:cs="Arial"/>
          <w:sz w:val="22"/>
          <w:szCs w:val="22"/>
        </w:rPr>
        <w:t xml:space="preserve">impide </w:t>
      </w:r>
      <w:r w:rsidR="00D738D4" w:rsidRPr="00D86006">
        <w:rPr>
          <w:rFonts w:ascii="Arial" w:hAnsi="Arial" w:cs="Arial"/>
          <w:sz w:val="22"/>
          <w:szCs w:val="22"/>
        </w:rPr>
        <w:t>estar</w:t>
      </w:r>
      <w:r w:rsidR="00D5578B" w:rsidRPr="00D86006">
        <w:rPr>
          <w:rFonts w:ascii="Arial" w:hAnsi="Arial" w:cs="Arial"/>
          <w:sz w:val="22"/>
          <w:szCs w:val="22"/>
        </w:rPr>
        <w:t xml:space="preserve"> cerca a sus padres</w:t>
      </w:r>
      <w:r w:rsidR="00285CE7" w:rsidRPr="00D86006">
        <w:rPr>
          <w:rFonts w:ascii="Arial" w:hAnsi="Arial" w:cs="Arial"/>
          <w:sz w:val="22"/>
          <w:szCs w:val="22"/>
        </w:rPr>
        <w:t xml:space="preserve"> para brindarles las atenciones necesarias.</w:t>
      </w:r>
      <w:r w:rsidR="003A63B2" w:rsidRPr="00D86006">
        <w:rPr>
          <w:rFonts w:ascii="Arial" w:hAnsi="Arial" w:cs="Arial"/>
          <w:sz w:val="22"/>
          <w:szCs w:val="22"/>
        </w:rPr>
        <w:t xml:space="preserve"> </w:t>
      </w:r>
      <w:r w:rsidR="00D2368C" w:rsidRPr="00D86006">
        <w:rPr>
          <w:rFonts w:ascii="Arial" w:hAnsi="Arial" w:cs="Arial"/>
          <w:sz w:val="22"/>
          <w:szCs w:val="22"/>
        </w:rPr>
        <w:t xml:space="preserve">Acotó </w:t>
      </w:r>
      <w:r w:rsidR="00A628E4" w:rsidRPr="00D86006">
        <w:rPr>
          <w:rFonts w:ascii="Arial" w:hAnsi="Arial" w:cs="Arial"/>
          <w:sz w:val="22"/>
          <w:szCs w:val="22"/>
        </w:rPr>
        <w:t xml:space="preserve">que </w:t>
      </w:r>
      <w:r w:rsidR="003A63B2" w:rsidRPr="00D86006">
        <w:rPr>
          <w:rFonts w:ascii="Arial" w:hAnsi="Arial" w:cs="Arial"/>
          <w:sz w:val="22"/>
          <w:szCs w:val="22"/>
        </w:rPr>
        <w:t xml:space="preserve">para </w:t>
      </w:r>
      <w:r w:rsidR="00A628E4" w:rsidRPr="00D86006">
        <w:rPr>
          <w:rFonts w:ascii="Arial" w:hAnsi="Arial" w:cs="Arial"/>
          <w:sz w:val="22"/>
          <w:szCs w:val="22"/>
        </w:rPr>
        <w:t xml:space="preserve">trasladarse </w:t>
      </w:r>
      <w:r w:rsidR="00713E55" w:rsidRPr="00D86006">
        <w:rPr>
          <w:rFonts w:ascii="Arial" w:hAnsi="Arial" w:cs="Arial"/>
          <w:sz w:val="22"/>
          <w:szCs w:val="22"/>
        </w:rPr>
        <w:t>a</w:t>
      </w:r>
      <w:r w:rsidR="00A628E4" w:rsidRPr="00D86006">
        <w:rPr>
          <w:rFonts w:ascii="Arial" w:hAnsi="Arial" w:cs="Arial"/>
          <w:sz w:val="22"/>
          <w:szCs w:val="22"/>
        </w:rPr>
        <w:t xml:space="preserve"> Manizales para atender </w:t>
      </w:r>
      <w:r w:rsidR="005F103C" w:rsidRPr="00D86006">
        <w:rPr>
          <w:rFonts w:ascii="Arial" w:hAnsi="Arial" w:cs="Arial"/>
          <w:sz w:val="22"/>
          <w:szCs w:val="22"/>
        </w:rPr>
        <w:t xml:space="preserve">alguna </w:t>
      </w:r>
      <w:r w:rsidR="00A628E4" w:rsidRPr="00D86006">
        <w:rPr>
          <w:rFonts w:ascii="Arial" w:hAnsi="Arial" w:cs="Arial"/>
          <w:sz w:val="22"/>
          <w:szCs w:val="22"/>
        </w:rPr>
        <w:t xml:space="preserve">urgencia </w:t>
      </w:r>
      <w:r w:rsidR="003A63B2" w:rsidRPr="00D86006">
        <w:rPr>
          <w:rFonts w:ascii="Arial" w:hAnsi="Arial" w:cs="Arial"/>
          <w:sz w:val="22"/>
          <w:szCs w:val="22"/>
        </w:rPr>
        <w:t xml:space="preserve">de sus </w:t>
      </w:r>
      <w:r w:rsidR="006F1B0F" w:rsidRPr="00D86006">
        <w:rPr>
          <w:rFonts w:ascii="Arial" w:hAnsi="Arial" w:cs="Arial"/>
          <w:sz w:val="22"/>
          <w:szCs w:val="22"/>
        </w:rPr>
        <w:t>padres</w:t>
      </w:r>
      <w:r w:rsidR="003A63B2" w:rsidRPr="00D86006">
        <w:rPr>
          <w:rFonts w:ascii="Arial" w:hAnsi="Arial" w:cs="Arial"/>
          <w:sz w:val="22"/>
          <w:szCs w:val="22"/>
        </w:rPr>
        <w:t xml:space="preserve"> </w:t>
      </w:r>
      <w:r w:rsidR="00A628E4" w:rsidRPr="00D86006">
        <w:rPr>
          <w:rFonts w:ascii="Arial" w:hAnsi="Arial" w:cs="Arial"/>
          <w:sz w:val="22"/>
          <w:szCs w:val="22"/>
        </w:rPr>
        <w:t xml:space="preserve">requiere </w:t>
      </w:r>
      <w:r w:rsidR="00BF7F3D" w:rsidRPr="00D86006">
        <w:rPr>
          <w:rFonts w:ascii="Arial" w:hAnsi="Arial" w:cs="Arial"/>
          <w:sz w:val="22"/>
          <w:szCs w:val="22"/>
        </w:rPr>
        <w:t>viajar mínimo 5 horas</w:t>
      </w:r>
      <w:r w:rsidR="00BD301C" w:rsidRPr="00D86006">
        <w:rPr>
          <w:rFonts w:ascii="Arial" w:hAnsi="Arial" w:cs="Arial"/>
          <w:sz w:val="22"/>
          <w:szCs w:val="22"/>
        </w:rPr>
        <w:t>; razón por la cual, el traslado al municipio de Anserma</w:t>
      </w:r>
      <w:r w:rsidR="005A7DA5" w:rsidRPr="00D86006">
        <w:rPr>
          <w:rFonts w:ascii="Arial" w:hAnsi="Arial" w:cs="Arial"/>
          <w:sz w:val="22"/>
          <w:szCs w:val="22"/>
        </w:rPr>
        <w:t xml:space="preserve">, por la cercanía a </w:t>
      </w:r>
      <w:r w:rsidR="00617CC4" w:rsidRPr="00D86006">
        <w:rPr>
          <w:rFonts w:ascii="Arial" w:hAnsi="Arial" w:cs="Arial"/>
          <w:sz w:val="22"/>
          <w:szCs w:val="22"/>
        </w:rPr>
        <w:t>esa capital</w:t>
      </w:r>
      <w:r w:rsidR="00D51C44" w:rsidRPr="00D86006">
        <w:rPr>
          <w:rFonts w:ascii="Arial" w:hAnsi="Arial" w:cs="Arial"/>
          <w:sz w:val="22"/>
          <w:szCs w:val="22"/>
        </w:rPr>
        <w:t xml:space="preserve">, </w:t>
      </w:r>
      <w:r w:rsidR="00696F55" w:rsidRPr="00D86006">
        <w:rPr>
          <w:rFonts w:ascii="Arial" w:hAnsi="Arial" w:cs="Arial"/>
          <w:sz w:val="22"/>
          <w:szCs w:val="22"/>
        </w:rPr>
        <w:t>le</w:t>
      </w:r>
      <w:r w:rsidR="00D24503" w:rsidRPr="00D86006">
        <w:rPr>
          <w:rFonts w:ascii="Arial" w:hAnsi="Arial" w:cs="Arial"/>
          <w:sz w:val="22"/>
          <w:szCs w:val="22"/>
        </w:rPr>
        <w:t xml:space="preserve"> </w:t>
      </w:r>
      <w:r w:rsidR="007E65C2" w:rsidRPr="00D86006">
        <w:rPr>
          <w:rFonts w:ascii="Arial" w:hAnsi="Arial" w:cs="Arial"/>
          <w:sz w:val="22"/>
          <w:szCs w:val="22"/>
        </w:rPr>
        <w:t>permitiría estar atento a las necesidades de sus padres</w:t>
      </w:r>
      <w:r w:rsidR="00D51C44" w:rsidRPr="00D86006">
        <w:rPr>
          <w:rFonts w:ascii="Arial" w:hAnsi="Arial" w:cs="Arial"/>
          <w:sz w:val="22"/>
          <w:szCs w:val="22"/>
        </w:rPr>
        <w:t xml:space="preserve"> </w:t>
      </w:r>
      <w:r w:rsidR="00D24503" w:rsidRPr="00D86006">
        <w:rPr>
          <w:rFonts w:ascii="Arial" w:hAnsi="Arial" w:cs="Arial"/>
          <w:sz w:val="22"/>
          <w:szCs w:val="22"/>
        </w:rPr>
        <w:t>y tener un mejor control de su propia salud</w:t>
      </w:r>
      <w:r w:rsidR="00413204" w:rsidRPr="00D86006">
        <w:rPr>
          <w:rFonts w:ascii="Arial" w:hAnsi="Arial" w:cs="Arial"/>
          <w:sz w:val="22"/>
          <w:szCs w:val="22"/>
        </w:rPr>
        <w:t>.</w:t>
      </w:r>
    </w:p>
    <w:p w:rsidR="00830A56" w:rsidRPr="00D86006" w:rsidRDefault="00830A56" w:rsidP="00F8650D">
      <w:pPr>
        <w:ind w:left="360"/>
        <w:jc w:val="both"/>
        <w:rPr>
          <w:rFonts w:ascii="Arial" w:hAnsi="Arial" w:cs="Arial"/>
          <w:sz w:val="22"/>
          <w:szCs w:val="22"/>
        </w:rPr>
      </w:pPr>
    </w:p>
    <w:p w:rsidR="004A11D4" w:rsidRPr="00D86006" w:rsidRDefault="00D556DC" w:rsidP="00F8650D">
      <w:pPr>
        <w:pStyle w:val="Prrafodelista"/>
        <w:numPr>
          <w:ilvl w:val="0"/>
          <w:numId w:val="1"/>
        </w:numPr>
        <w:jc w:val="both"/>
        <w:rPr>
          <w:rFonts w:ascii="Arial" w:hAnsi="Arial" w:cs="Arial"/>
          <w:sz w:val="22"/>
          <w:szCs w:val="22"/>
        </w:rPr>
      </w:pPr>
      <w:r w:rsidRPr="00D86006">
        <w:rPr>
          <w:rFonts w:ascii="Arial" w:hAnsi="Arial" w:cs="Arial"/>
          <w:sz w:val="22"/>
          <w:szCs w:val="22"/>
        </w:rPr>
        <w:t xml:space="preserve">A la </w:t>
      </w:r>
      <w:r w:rsidR="0096768F" w:rsidRPr="00D86006">
        <w:rPr>
          <w:rFonts w:ascii="Arial" w:hAnsi="Arial" w:cs="Arial"/>
          <w:sz w:val="22"/>
          <w:szCs w:val="22"/>
        </w:rPr>
        <w:t xml:space="preserve">solicitud </w:t>
      </w:r>
      <w:r w:rsidRPr="00D86006">
        <w:rPr>
          <w:rFonts w:ascii="Arial" w:hAnsi="Arial" w:cs="Arial"/>
          <w:sz w:val="22"/>
          <w:szCs w:val="22"/>
        </w:rPr>
        <w:t xml:space="preserve">de traslado adjuntó la </w:t>
      </w:r>
      <w:r w:rsidR="005A1EDD" w:rsidRPr="00D86006">
        <w:rPr>
          <w:rFonts w:ascii="Arial" w:hAnsi="Arial" w:cs="Arial"/>
          <w:sz w:val="22"/>
          <w:szCs w:val="22"/>
        </w:rPr>
        <w:t>Resoluci</w:t>
      </w:r>
      <w:r w:rsidR="0096768F" w:rsidRPr="00D86006">
        <w:rPr>
          <w:rFonts w:ascii="Arial" w:hAnsi="Arial" w:cs="Arial"/>
          <w:sz w:val="22"/>
          <w:szCs w:val="22"/>
        </w:rPr>
        <w:t>ón de nombramiento</w:t>
      </w:r>
      <w:r w:rsidR="005A1EDD" w:rsidRPr="00D86006">
        <w:rPr>
          <w:rFonts w:ascii="Arial" w:hAnsi="Arial" w:cs="Arial"/>
          <w:sz w:val="22"/>
          <w:szCs w:val="22"/>
        </w:rPr>
        <w:t xml:space="preserve"> No. </w:t>
      </w:r>
      <w:r w:rsidR="0096768F" w:rsidRPr="00D86006">
        <w:rPr>
          <w:rFonts w:ascii="Arial" w:hAnsi="Arial" w:cs="Arial"/>
          <w:sz w:val="22"/>
          <w:szCs w:val="22"/>
        </w:rPr>
        <w:t>05 del 8 de marzo de 2017</w:t>
      </w:r>
      <w:r w:rsidRPr="00D86006">
        <w:rPr>
          <w:rFonts w:ascii="Arial" w:hAnsi="Arial" w:cs="Arial"/>
          <w:sz w:val="22"/>
          <w:szCs w:val="22"/>
        </w:rPr>
        <w:t>, el a</w:t>
      </w:r>
      <w:r w:rsidR="005A1EDD" w:rsidRPr="00D86006">
        <w:rPr>
          <w:rFonts w:ascii="Arial" w:hAnsi="Arial" w:cs="Arial"/>
          <w:sz w:val="22"/>
          <w:szCs w:val="22"/>
        </w:rPr>
        <w:t xml:space="preserve">cta de </w:t>
      </w:r>
      <w:r w:rsidRPr="00D86006">
        <w:rPr>
          <w:rFonts w:ascii="Arial" w:hAnsi="Arial" w:cs="Arial"/>
          <w:sz w:val="22"/>
          <w:szCs w:val="22"/>
        </w:rPr>
        <w:t>p</w:t>
      </w:r>
      <w:r w:rsidR="005A1EDD" w:rsidRPr="00D86006">
        <w:rPr>
          <w:rFonts w:ascii="Arial" w:hAnsi="Arial" w:cs="Arial"/>
          <w:sz w:val="22"/>
          <w:szCs w:val="22"/>
        </w:rPr>
        <w:t>osesión</w:t>
      </w:r>
      <w:r w:rsidR="0096768F" w:rsidRPr="00D86006">
        <w:rPr>
          <w:rFonts w:ascii="Arial" w:hAnsi="Arial" w:cs="Arial"/>
          <w:sz w:val="22"/>
          <w:szCs w:val="22"/>
        </w:rPr>
        <w:t xml:space="preserve"> del 31 de marzo de 2017</w:t>
      </w:r>
      <w:r w:rsidRPr="00D86006">
        <w:rPr>
          <w:rFonts w:ascii="Arial" w:hAnsi="Arial" w:cs="Arial"/>
          <w:sz w:val="22"/>
          <w:szCs w:val="22"/>
        </w:rPr>
        <w:t>, el r</w:t>
      </w:r>
      <w:r w:rsidR="008E01E8" w:rsidRPr="00D86006">
        <w:rPr>
          <w:rFonts w:ascii="Arial" w:hAnsi="Arial" w:cs="Arial"/>
          <w:sz w:val="22"/>
          <w:szCs w:val="22"/>
        </w:rPr>
        <w:t>egistro civil de nacimiento</w:t>
      </w:r>
      <w:r w:rsidRPr="00D86006">
        <w:rPr>
          <w:rFonts w:ascii="Arial" w:hAnsi="Arial" w:cs="Arial"/>
          <w:sz w:val="22"/>
          <w:szCs w:val="22"/>
        </w:rPr>
        <w:t xml:space="preserve">, las cédulas de ciudadanías </w:t>
      </w:r>
      <w:r w:rsidR="006F0ED0" w:rsidRPr="00D86006">
        <w:rPr>
          <w:rFonts w:ascii="Arial" w:hAnsi="Arial" w:cs="Arial"/>
          <w:sz w:val="22"/>
          <w:szCs w:val="22"/>
        </w:rPr>
        <w:t xml:space="preserve">e </w:t>
      </w:r>
      <w:r w:rsidRPr="00D86006">
        <w:rPr>
          <w:rFonts w:ascii="Arial" w:hAnsi="Arial" w:cs="Arial"/>
          <w:sz w:val="22"/>
          <w:szCs w:val="22"/>
        </w:rPr>
        <w:t>historias clínicas de</w:t>
      </w:r>
      <w:r w:rsidR="006F0ED0" w:rsidRPr="00D86006">
        <w:rPr>
          <w:rFonts w:ascii="Arial" w:hAnsi="Arial" w:cs="Arial"/>
          <w:sz w:val="22"/>
          <w:szCs w:val="22"/>
        </w:rPr>
        <w:t xml:space="preserve"> sus padres</w:t>
      </w:r>
      <w:r w:rsidRPr="00D86006">
        <w:rPr>
          <w:rFonts w:ascii="Arial" w:hAnsi="Arial" w:cs="Arial"/>
          <w:sz w:val="22"/>
          <w:szCs w:val="22"/>
        </w:rPr>
        <w:t>, la</w:t>
      </w:r>
      <w:r w:rsidR="008333DB" w:rsidRPr="00D86006">
        <w:rPr>
          <w:rFonts w:ascii="Arial" w:hAnsi="Arial" w:cs="Arial"/>
          <w:sz w:val="22"/>
          <w:szCs w:val="22"/>
        </w:rPr>
        <w:t>s</w:t>
      </w:r>
      <w:r w:rsidRPr="00D86006">
        <w:rPr>
          <w:rFonts w:ascii="Arial" w:hAnsi="Arial" w:cs="Arial"/>
          <w:sz w:val="22"/>
          <w:szCs w:val="22"/>
        </w:rPr>
        <w:t xml:space="preserve"> historia</w:t>
      </w:r>
      <w:r w:rsidR="0063479B" w:rsidRPr="00D86006">
        <w:rPr>
          <w:rFonts w:ascii="Arial" w:hAnsi="Arial" w:cs="Arial"/>
          <w:sz w:val="22"/>
          <w:szCs w:val="22"/>
        </w:rPr>
        <w:t>s clínicas</w:t>
      </w:r>
      <w:r w:rsidRPr="00D86006">
        <w:rPr>
          <w:rFonts w:ascii="Arial" w:hAnsi="Arial" w:cs="Arial"/>
          <w:sz w:val="22"/>
          <w:szCs w:val="22"/>
        </w:rPr>
        <w:t xml:space="preserve"> </w:t>
      </w:r>
      <w:r w:rsidR="00B51EFF" w:rsidRPr="00D86006">
        <w:rPr>
          <w:rFonts w:ascii="Arial" w:hAnsi="Arial" w:cs="Arial"/>
          <w:sz w:val="22"/>
          <w:szCs w:val="22"/>
        </w:rPr>
        <w:t xml:space="preserve">del servidor judicial </w:t>
      </w:r>
      <w:r w:rsidR="0036190C" w:rsidRPr="00D86006">
        <w:rPr>
          <w:rFonts w:ascii="Arial" w:hAnsi="Arial" w:cs="Arial"/>
          <w:sz w:val="22"/>
          <w:szCs w:val="22"/>
        </w:rPr>
        <w:t>expedida</w:t>
      </w:r>
      <w:r w:rsidR="00CC3AD2" w:rsidRPr="00D86006">
        <w:rPr>
          <w:rFonts w:ascii="Arial" w:hAnsi="Arial" w:cs="Arial"/>
          <w:sz w:val="22"/>
          <w:szCs w:val="22"/>
        </w:rPr>
        <w:t>s</w:t>
      </w:r>
      <w:r w:rsidR="0036190C" w:rsidRPr="00D86006">
        <w:rPr>
          <w:rFonts w:ascii="Arial" w:hAnsi="Arial" w:cs="Arial"/>
          <w:sz w:val="22"/>
          <w:szCs w:val="22"/>
        </w:rPr>
        <w:t xml:space="preserve"> por </w:t>
      </w:r>
      <w:r w:rsidR="0096768F" w:rsidRPr="00D86006">
        <w:rPr>
          <w:rFonts w:ascii="Arial" w:hAnsi="Arial" w:cs="Arial"/>
          <w:sz w:val="22"/>
          <w:szCs w:val="22"/>
        </w:rPr>
        <w:t>Onc</w:t>
      </w:r>
      <w:r w:rsidR="0036190C" w:rsidRPr="00D86006">
        <w:rPr>
          <w:rFonts w:ascii="Arial" w:hAnsi="Arial" w:cs="Arial"/>
          <w:sz w:val="22"/>
          <w:szCs w:val="22"/>
        </w:rPr>
        <w:t>ó</w:t>
      </w:r>
      <w:r w:rsidR="0096768F" w:rsidRPr="00D86006">
        <w:rPr>
          <w:rFonts w:ascii="Arial" w:hAnsi="Arial" w:cs="Arial"/>
          <w:sz w:val="22"/>
          <w:szCs w:val="22"/>
        </w:rPr>
        <w:t>log</w:t>
      </w:r>
      <w:r w:rsidR="0036190C" w:rsidRPr="00D86006">
        <w:rPr>
          <w:rFonts w:ascii="Arial" w:hAnsi="Arial" w:cs="Arial"/>
          <w:sz w:val="22"/>
          <w:szCs w:val="22"/>
        </w:rPr>
        <w:t xml:space="preserve">os del Occidente SAS </w:t>
      </w:r>
      <w:r w:rsidR="00CC3AD2" w:rsidRPr="00D86006">
        <w:rPr>
          <w:rFonts w:ascii="Arial" w:hAnsi="Arial" w:cs="Arial"/>
          <w:sz w:val="22"/>
          <w:szCs w:val="22"/>
        </w:rPr>
        <w:t xml:space="preserve">y </w:t>
      </w:r>
      <w:r w:rsidR="00E00343" w:rsidRPr="00D86006">
        <w:rPr>
          <w:rFonts w:ascii="Arial" w:hAnsi="Arial" w:cs="Arial"/>
          <w:sz w:val="22"/>
          <w:szCs w:val="22"/>
        </w:rPr>
        <w:t xml:space="preserve">la </w:t>
      </w:r>
      <w:r w:rsidR="0096768F" w:rsidRPr="00D86006">
        <w:rPr>
          <w:rFonts w:ascii="Arial" w:hAnsi="Arial" w:cs="Arial"/>
          <w:sz w:val="22"/>
          <w:szCs w:val="22"/>
        </w:rPr>
        <w:t xml:space="preserve">EPS </w:t>
      </w:r>
      <w:r w:rsidR="00CC3AD2" w:rsidRPr="00D86006">
        <w:rPr>
          <w:rFonts w:ascii="Arial" w:hAnsi="Arial" w:cs="Arial"/>
          <w:sz w:val="22"/>
          <w:szCs w:val="22"/>
        </w:rPr>
        <w:t>a la que se encuentra afiliado.</w:t>
      </w:r>
    </w:p>
    <w:p w:rsidR="0096768F" w:rsidRPr="00D86006" w:rsidRDefault="0096768F" w:rsidP="00F8650D">
      <w:pPr>
        <w:jc w:val="both"/>
        <w:rPr>
          <w:rFonts w:ascii="Arial" w:hAnsi="Arial" w:cs="Arial"/>
          <w:sz w:val="22"/>
          <w:szCs w:val="22"/>
        </w:rPr>
      </w:pPr>
    </w:p>
    <w:p w:rsidR="0061003D" w:rsidRPr="00D86006" w:rsidRDefault="0061003D" w:rsidP="00F8650D">
      <w:pPr>
        <w:numPr>
          <w:ilvl w:val="0"/>
          <w:numId w:val="2"/>
        </w:numPr>
        <w:jc w:val="center"/>
        <w:rPr>
          <w:rFonts w:ascii="Arial" w:hAnsi="Arial" w:cs="Arial"/>
          <w:b/>
          <w:bCs/>
          <w:sz w:val="22"/>
          <w:szCs w:val="22"/>
        </w:rPr>
      </w:pPr>
      <w:r w:rsidRPr="00D86006">
        <w:rPr>
          <w:rFonts w:ascii="Arial" w:hAnsi="Arial" w:cs="Arial"/>
          <w:b/>
          <w:bCs/>
          <w:sz w:val="22"/>
          <w:szCs w:val="22"/>
        </w:rPr>
        <w:lastRenderedPageBreak/>
        <w:t>CONSIDERACIONES</w:t>
      </w:r>
    </w:p>
    <w:p w:rsidR="0061003D" w:rsidRPr="00D86006" w:rsidRDefault="0061003D" w:rsidP="00F8650D">
      <w:pPr>
        <w:jc w:val="both"/>
        <w:rPr>
          <w:rFonts w:ascii="Arial" w:hAnsi="Arial" w:cs="Arial"/>
          <w:sz w:val="22"/>
          <w:szCs w:val="22"/>
        </w:rPr>
      </w:pPr>
    </w:p>
    <w:p w:rsidR="0061003D" w:rsidRPr="00D86006" w:rsidRDefault="0061003D" w:rsidP="00F8650D">
      <w:pPr>
        <w:numPr>
          <w:ilvl w:val="0"/>
          <w:numId w:val="3"/>
        </w:numPr>
        <w:tabs>
          <w:tab w:val="left" w:pos="-720"/>
        </w:tabs>
        <w:suppressAutoHyphens/>
        <w:ind w:hanging="436"/>
        <w:contextualSpacing/>
        <w:jc w:val="both"/>
        <w:rPr>
          <w:rFonts w:ascii="Arial" w:hAnsi="Arial" w:cs="Arial"/>
          <w:b/>
          <w:sz w:val="22"/>
          <w:szCs w:val="22"/>
        </w:rPr>
      </w:pPr>
      <w:r w:rsidRPr="00D86006">
        <w:rPr>
          <w:rFonts w:ascii="Arial" w:hAnsi="Arial" w:cs="Arial"/>
          <w:b/>
          <w:sz w:val="22"/>
          <w:szCs w:val="22"/>
        </w:rPr>
        <w:t>PROBLEMA JURÍDICO A RESOLVER</w:t>
      </w:r>
    </w:p>
    <w:p w:rsidR="0061003D" w:rsidRPr="00D86006" w:rsidRDefault="0061003D" w:rsidP="00F8650D">
      <w:pPr>
        <w:jc w:val="both"/>
        <w:rPr>
          <w:rFonts w:ascii="Arial" w:hAnsi="Arial" w:cs="Arial"/>
          <w:b/>
          <w:sz w:val="22"/>
          <w:szCs w:val="22"/>
        </w:rPr>
      </w:pPr>
    </w:p>
    <w:p w:rsidR="0061003D" w:rsidRPr="00D86006" w:rsidRDefault="0061003D" w:rsidP="00F8650D">
      <w:pPr>
        <w:jc w:val="both"/>
        <w:rPr>
          <w:rFonts w:ascii="Arial" w:hAnsi="Arial" w:cs="Arial"/>
          <w:sz w:val="22"/>
          <w:szCs w:val="22"/>
        </w:rPr>
      </w:pPr>
      <w:r w:rsidRPr="00D86006">
        <w:rPr>
          <w:rFonts w:ascii="Arial" w:hAnsi="Arial" w:cs="Arial"/>
          <w:sz w:val="22"/>
          <w:szCs w:val="22"/>
        </w:rPr>
        <w:t>¿Es viable</w:t>
      </w:r>
      <w:r w:rsidR="007A0F3C">
        <w:rPr>
          <w:rFonts w:ascii="Arial" w:hAnsi="Arial" w:cs="Arial"/>
          <w:sz w:val="22"/>
          <w:szCs w:val="22"/>
        </w:rPr>
        <w:t xml:space="preserve"> emitir concepto favorable de traslado</w:t>
      </w:r>
      <w:r w:rsidRPr="00D86006">
        <w:rPr>
          <w:rFonts w:ascii="Arial" w:hAnsi="Arial" w:cs="Arial"/>
          <w:sz w:val="22"/>
          <w:szCs w:val="22"/>
        </w:rPr>
        <w:t xml:space="preserve"> por razones de salud </w:t>
      </w:r>
      <w:r w:rsidR="0072474B">
        <w:rPr>
          <w:rFonts w:ascii="Arial" w:hAnsi="Arial" w:cs="Arial"/>
          <w:sz w:val="22"/>
          <w:szCs w:val="22"/>
        </w:rPr>
        <w:t>a</w:t>
      </w:r>
      <w:r w:rsidR="0096768F" w:rsidRPr="00D86006">
        <w:rPr>
          <w:rFonts w:ascii="Arial" w:hAnsi="Arial" w:cs="Arial"/>
          <w:sz w:val="22"/>
          <w:szCs w:val="22"/>
        </w:rPr>
        <w:t>l</w:t>
      </w:r>
      <w:r w:rsidRPr="00D86006">
        <w:rPr>
          <w:rFonts w:ascii="Arial" w:hAnsi="Arial" w:cs="Arial"/>
          <w:sz w:val="22"/>
          <w:szCs w:val="22"/>
        </w:rPr>
        <w:t xml:space="preserve"> servidor judicial</w:t>
      </w:r>
      <w:r w:rsidR="0096768F" w:rsidRPr="00D86006">
        <w:rPr>
          <w:rFonts w:ascii="Arial" w:hAnsi="Arial" w:cs="Arial"/>
          <w:sz w:val="22"/>
          <w:szCs w:val="22"/>
        </w:rPr>
        <w:t xml:space="preserve"> </w:t>
      </w:r>
      <w:r w:rsidR="00FB25BA" w:rsidRPr="00D86006">
        <w:rPr>
          <w:rFonts w:ascii="Arial" w:hAnsi="Arial" w:cs="Arial"/>
          <w:b/>
          <w:sz w:val="22"/>
          <w:szCs w:val="22"/>
        </w:rPr>
        <w:t>MAURICIO ARANGO OROZCO</w:t>
      </w:r>
      <w:r w:rsidRPr="00D86006">
        <w:rPr>
          <w:rFonts w:ascii="Arial" w:hAnsi="Arial" w:cs="Arial"/>
          <w:b/>
          <w:sz w:val="22"/>
          <w:szCs w:val="22"/>
        </w:rPr>
        <w:t xml:space="preserve">, </w:t>
      </w:r>
      <w:r w:rsidR="00087510" w:rsidRPr="00D86006">
        <w:rPr>
          <w:rFonts w:ascii="Arial" w:hAnsi="Arial" w:cs="Arial"/>
          <w:sz w:val="22"/>
          <w:szCs w:val="22"/>
        </w:rPr>
        <w:t xml:space="preserve">en calidad de </w:t>
      </w:r>
      <w:bookmarkStart w:id="2" w:name="_Hlk92993501"/>
      <w:r w:rsidR="00087510" w:rsidRPr="00D86006">
        <w:rPr>
          <w:rFonts w:ascii="Arial" w:hAnsi="Arial" w:cs="Arial"/>
          <w:sz w:val="22"/>
          <w:szCs w:val="22"/>
        </w:rPr>
        <w:t xml:space="preserve">Asistente Social de Juzgados Promiscuos de Familia Grado 1 </w:t>
      </w:r>
      <w:r w:rsidR="00FB25BA" w:rsidRPr="00D86006">
        <w:rPr>
          <w:rFonts w:ascii="Arial" w:hAnsi="Arial" w:cs="Arial"/>
          <w:sz w:val="22"/>
          <w:szCs w:val="22"/>
        </w:rPr>
        <w:t>en el Juzgado Promiscuo de Familia de Puerto Boyacá</w:t>
      </w:r>
      <w:r w:rsidRPr="00D86006">
        <w:rPr>
          <w:rFonts w:ascii="Arial" w:hAnsi="Arial" w:cs="Arial"/>
          <w:sz w:val="22"/>
          <w:szCs w:val="22"/>
        </w:rPr>
        <w:t>,</w:t>
      </w:r>
      <w:r w:rsidR="0088189E">
        <w:rPr>
          <w:rFonts w:ascii="Arial" w:hAnsi="Arial" w:cs="Arial"/>
          <w:sz w:val="22"/>
          <w:szCs w:val="22"/>
        </w:rPr>
        <w:t xml:space="preserve"> Boyacá, </w:t>
      </w:r>
      <w:r w:rsidR="005A2A7D">
        <w:rPr>
          <w:rFonts w:ascii="Arial" w:hAnsi="Arial" w:cs="Arial"/>
          <w:sz w:val="22"/>
          <w:szCs w:val="22"/>
        </w:rPr>
        <w:t>para el</w:t>
      </w:r>
      <w:r w:rsidR="00C17A4B">
        <w:rPr>
          <w:rFonts w:ascii="Arial" w:hAnsi="Arial" w:cs="Arial"/>
          <w:sz w:val="22"/>
          <w:szCs w:val="22"/>
        </w:rPr>
        <w:t xml:space="preserve"> mismo cargo en el Juzgado </w:t>
      </w:r>
      <w:bookmarkEnd w:id="2"/>
      <w:r w:rsidR="00FB25BA" w:rsidRPr="00D86006">
        <w:rPr>
          <w:rFonts w:ascii="Arial" w:hAnsi="Arial" w:cs="Arial"/>
          <w:sz w:val="22"/>
          <w:szCs w:val="22"/>
        </w:rPr>
        <w:t xml:space="preserve">Promiscuo de Familia de </w:t>
      </w:r>
      <w:r w:rsidR="00E200B1">
        <w:rPr>
          <w:rFonts w:ascii="Arial" w:hAnsi="Arial" w:cs="Arial"/>
          <w:sz w:val="22"/>
          <w:szCs w:val="22"/>
        </w:rPr>
        <w:t>Manzan</w:t>
      </w:r>
      <w:r w:rsidR="00D43CC4">
        <w:rPr>
          <w:rFonts w:ascii="Arial" w:hAnsi="Arial" w:cs="Arial"/>
          <w:sz w:val="22"/>
          <w:szCs w:val="22"/>
        </w:rPr>
        <w:t>a</w:t>
      </w:r>
      <w:r w:rsidR="00E200B1">
        <w:rPr>
          <w:rFonts w:ascii="Arial" w:hAnsi="Arial" w:cs="Arial"/>
          <w:sz w:val="22"/>
          <w:szCs w:val="22"/>
        </w:rPr>
        <w:t>res</w:t>
      </w:r>
      <w:r w:rsidR="00FB25BA" w:rsidRPr="00D86006">
        <w:rPr>
          <w:rFonts w:ascii="Arial" w:hAnsi="Arial" w:cs="Arial"/>
          <w:sz w:val="22"/>
          <w:szCs w:val="22"/>
        </w:rPr>
        <w:t>, Caldas</w:t>
      </w:r>
      <w:r w:rsidRPr="00D86006">
        <w:rPr>
          <w:rFonts w:ascii="Arial" w:hAnsi="Arial" w:cs="Arial"/>
          <w:sz w:val="22"/>
          <w:szCs w:val="22"/>
        </w:rPr>
        <w:t>?</w:t>
      </w:r>
    </w:p>
    <w:p w:rsidR="0061003D" w:rsidRPr="00D86006" w:rsidRDefault="0061003D" w:rsidP="00F8650D">
      <w:pPr>
        <w:tabs>
          <w:tab w:val="left" w:pos="-720"/>
        </w:tabs>
        <w:suppressAutoHyphens/>
        <w:jc w:val="both"/>
        <w:rPr>
          <w:rFonts w:ascii="Arial" w:hAnsi="Arial" w:cs="Arial"/>
          <w:sz w:val="22"/>
          <w:szCs w:val="22"/>
        </w:rPr>
      </w:pPr>
    </w:p>
    <w:p w:rsidR="0061003D" w:rsidRPr="00D86006" w:rsidRDefault="0061003D" w:rsidP="00F8650D">
      <w:pPr>
        <w:jc w:val="both"/>
        <w:rPr>
          <w:rFonts w:ascii="Arial" w:hAnsi="Arial" w:cs="Arial"/>
          <w:sz w:val="22"/>
          <w:szCs w:val="22"/>
        </w:rPr>
      </w:pPr>
      <w:r w:rsidRPr="00D86006">
        <w:rPr>
          <w:rFonts w:ascii="Arial" w:hAnsi="Arial" w:cs="Arial"/>
          <w:sz w:val="22"/>
          <w:szCs w:val="22"/>
        </w:rPr>
        <w:t>Para absolver este interrogante, se procederá a efectuar el análisis respectivo, así:</w:t>
      </w:r>
    </w:p>
    <w:p w:rsidR="008544DE" w:rsidRPr="00D86006" w:rsidRDefault="008544DE" w:rsidP="00F8650D">
      <w:pPr>
        <w:jc w:val="both"/>
        <w:rPr>
          <w:rFonts w:ascii="Arial" w:hAnsi="Arial" w:cs="Arial"/>
          <w:sz w:val="22"/>
          <w:szCs w:val="22"/>
        </w:rPr>
      </w:pPr>
    </w:p>
    <w:p w:rsidR="0061003D" w:rsidRPr="00D86006" w:rsidRDefault="0061003D" w:rsidP="00F8650D">
      <w:pPr>
        <w:numPr>
          <w:ilvl w:val="0"/>
          <w:numId w:val="3"/>
        </w:numPr>
        <w:tabs>
          <w:tab w:val="left" w:pos="-720"/>
        </w:tabs>
        <w:suppressAutoHyphens/>
        <w:contextualSpacing/>
        <w:jc w:val="both"/>
        <w:rPr>
          <w:rFonts w:ascii="Arial" w:eastAsia="Arial" w:hAnsi="Arial" w:cs="Arial"/>
          <w:sz w:val="22"/>
          <w:szCs w:val="22"/>
        </w:rPr>
      </w:pPr>
      <w:r w:rsidRPr="00D86006">
        <w:rPr>
          <w:rFonts w:ascii="Arial" w:hAnsi="Arial" w:cs="Arial"/>
          <w:b/>
          <w:sz w:val="22"/>
          <w:szCs w:val="22"/>
        </w:rPr>
        <w:t>PR</w:t>
      </w:r>
      <w:r w:rsidRPr="00D86006">
        <w:rPr>
          <w:rFonts w:ascii="Arial" w:eastAsia="Arial" w:hAnsi="Arial" w:cs="Arial"/>
          <w:b/>
          <w:sz w:val="22"/>
          <w:szCs w:val="22"/>
        </w:rPr>
        <w:t>EMISAS NORMATIVAS</w:t>
      </w:r>
    </w:p>
    <w:p w:rsidR="0061003D" w:rsidRPr="00D86006" w:rsidRDefault="0061003D" w:rsidP="00F8650D">
      <w:pPr>
        <w:contextualSpacing/>
        <w:jc w:val="both"/>
        <w:rPr>
          <w:rFonts w:ascii="Arial" w:eastAsia="Arial" w:hAnsi="Arial" w:cs="Arial"/>
          <w:sz w:val="22"/>
          <w:szCs w:val="22"/>
        </w:rPr>
      </w:pPr>
    </w:p>
    <w:p w:rsidR="0061003D" w:rsidRPr="00D86006" w:rsidRDefault="0061003D" w:rsidP="00F8650D">
      <w:pPr>
        <w:contextualSpacing/>
        <w:jc w:val="both"/>
        <w:rPr>
          <w:rFonts w:ascii="Arial" w:eastAsia="Arial" w:hAnsi="Arial" w:cs="Arial"/>
          <w:sz w:val="22"/>
          <w:szCs w:val="22"/>
        </w:rPr>
      </w:pPr>
      <w:r w:rsidRPr="00D86006">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rsidR="0061003D" w:rsidRPr="00D86006" w:rsidRDefault="0061003D" w:rsidP="00F8650D">
      <w:pPr>
        <w:tabs>
          <w:tab w:val="left" w:pos="-720"/>
        </w:tabs>
        <w:suppressAutoHyphens/>
        <w:ind w:left="720"/>
        <w:jc w:val="both"/>
        <w:rPr>
          <w:rFonts w:ascii="Arial" w:eastAsia="Arial" w:hAnsi="Arial" w:cs="Arial"/>
          <w:iCs/>
          <w:sz w:val="22"/>
          <w:szCs w:val="22"/>
        </w:rPr>
      </w:pPr>
    </w:p>
    <w:p w:rsidR="00157CEC" w:rsidRPr="00207554" w:rsidRDefault="00157CEC" w:rsidP="00F8650D">
      <w:pPr>
        <w:pStyle w:val="NormalWeb"/>
        <w:spacing w:before="0" w:beforeAutospacing="0" w:after="0" w:afterAutospacing="0"/>
        <w:ind w:left="851"/>
        <w:jc w:val="both"/>
        <w:rPr>
          <w:rFonts w:ascii="Arial" w:eastAsia="Arial" w:hAnsi="Arial" w:cs="Arial"/>
          <w:i/>
          <w:sz w:val="20"/>
          <w:szCs w:val="22"/>
        </w:rPr>
      </w:pPr>
      <w:r w:rsidRPr="00207554">
        <w:rPr>
          <w:rFonts w:ascii="Arial" w:hAnsi="Arial" w:cs="Arial"/>
          <w:i/>
          <w:sz w:val="20"/>
          <w:szCs w:val="22"/>
        </w:rPr>
        <w:t xml:space="preserve">“[…] </w:t>
      </w:r>
      <w:r w:rsidRPr="00207554">
        <w:rPr>
          <w:rFonts w:ascii="Arial" w:eastAsia="Arial" w:hAnsi="Arial" w:cs="Arial"/>
          <w:b/>
          <w:i/>
          <w:sz w:val="20"/>
          <w:szCs w:val="22"/>
        </w:rPr>
        <w:t>ARTÍCULO 134. TRASLADO</w:t>
      </w:r>
      <w:bookmarkStart w:id="3" w:name="134"/>
      <w:r w:rsidRPr="00207554">
        <w:rPr>
          <w:rFonts w:ascii="Arial" w:eastAsia="Arial" w:hAnsi="Arial" w:cs="Arial"/>
          <w:i/>
          <w:sz w:val="20"/>
          <w:szCs w:val="22"/>
        </w:rPr>
        <w:t>.</w:t>
      </w:r>
      <w:bookmarkEnd w:id="3"/>
      <w:r w:rsidRPr="00207554">
        <w:rPr>
          <w:rFonts w:ascii="Arial" w:eastAsia="Arial" w:hAnsi="Arial" w:cs="Arial"/>
          <w:i/>
          <w:sz w:val="20"/>
          <w:szCs w:val="22"/>
        </w:rPr>
        <w:t> &lt;Artículo modificado por el artículo </w:t>
      </w:r>
      <w:hyperlink r:id="rId8" w:anchor="1" w:history="1">
        <w:r w:rsidRPr="00207554">
          <w:rPr>
            <w:rStyle w:val="Hipervnculo"/>
            <w:rFonts w:ascii="Arial" w:eastAsia="Arial" w:hAnsi="Arial" w:cs="Arial"/>
            <w:i/>
            <w:sz w:val="20"/>
            <w:szCs w:val="22"/>
          </w:rPr>
          <w:t>1</w:t>
        </w:r>
      </w:hyperlink>
      <w:r w:rsidRPr="00207554">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rsidR="00157CEC" w:rsidRPr="00207554" w:rsidRDefault="00157CEC" w:rsidP="00F8650D">
      <w:pPr>
        <w:pStyle w:val="NormalWeb"/>
        <w:spacing w:before="0" w:beforeAutospacing="0" w:after="0" w:afterAutospacing="0"/>
        <w:ind w:left="851"/>
        <w:jc w:val="both"/>
        <w:rPr>
          <w:rFonts w:ascii="Arial" w:eastAsia="Arial" w:hAnsi="Arial" w:cs="Arial"/>
          <w:i/>
          <w:sz w:val="20"/>
          <w:szCs w:val="22"/>
        </w:rPr>
      </w:pPr>
      <w:r w:rsidRPr="00207554">
        <w:rPr>
          <w:rFonts w:ascii="Arial" w:eastAsia="Arial" w:hAnsi="Arial" w:cs="Arial"/>
          <w:i/>
          <w:sz w:val="20"/>
          <w:szCs w:val="22"/>
        </w:rPr>
        <w:t>Procede en los siguientes eventos:</w:t>
      </w:r>
    </w:p>
    <w:p w:rsidR="00157CEC" w:rsidRPr="00207554" w:rsidRDefault="00157CEC" w:rsidP="00F8650D">
      <w:pPr>
        <w:pStyle w:val="NormalWeb"/>
        <w:spacing w:before="0" w:beforeAutospacing="0" w:after="0" w:afterAutospacing="0"/>
        <w:ind w:left="851"/>
        <w:jc w:val="both"/>
        <w:rPr>
          <w:rFonts w:ascii="Arial" w:eastAsia="Arial" w:hAnsi="Arial" w:cs="Arial"/>
          <w:i/>
          <w:sz w:val="20"/>
          <w:szCs w:val="22"/>
        </w:rPr>
      </w:pPr>
      <w:r w:rsidRPr="00207554">
        <w:rPr>
          <w:rFonts w:ascii="Arial" w:hAnsi="Arial" w:cs="Arial"/>
          <w:i/>
          <w:sz w:val="20"/>
          <w:szCs w:val="22"/>
        </w:rPr>
        <w:t>[…]</w:t>
      </w:r>
    </w:p>
    <w:p w:rsidR="00157CEC" w:rsidRPr="00207554" w:rsidRDefault="00157CEC" w:rsidP="00F8650D">
      <w:pPr>
        <w:pStyle w:val="NormalWeb"/>
        <w:spacing w:before="0" w:beforeAutospacing="0" w:after="0" w:afterAutospacing="0"/>
        <w:ind w:left="851"/>
        <w:jc w:val="both"/>
        <w:rPr>
          <w:rFonts w:ascii="Arial" w:eastAsia="Arial" w:hAnsi="Arial" w:cs="Arial"/>
          <w:i/>
          <w:sz w:val="20"/>
          <w:szCs w:val="22"/>
        </w:rPr>
      </w:pPr>
      <w:r w:rsidRPr="00207554">
        <w:rPr>
          <w:rFonts w:ascii="Arial" w:eastAsia="Arial" w:hAnsi="Arial" w:cs="Arial"/>
          <w:i/>
          <w:sz w:val="20"/>
          <w:szCs w:val="22"/>
          <w:u w:val="single"/>
        </w:rPr>
        <w:t>1. Cuando el interesado lo solicite por razones de salud</w:t>
      </w:r>
      <w:r w:rsidRPr="00207554">
        <w:rPr>
          <w:rFonts w:ascii="Arial" w:eastAsia="Arial" w:hAnsi="Arial" w:cs="Arial"/>
          <w:i/>
          <w:sz w:val="20"/>
          <w:szCs w:val="22"/>
        </w:rPr>
        <w:t xml:space="preserve"> o seguridad </w:t>
      </w:r>
      <w:r w:rsidRPr="00207554">
        <w:rPr>
          <w:rFonts w:ascii="Arial" w:eastAsia="Arial" w:hAnsi="Arial" w:cs="Arial"/>
          <w:i/>
          <w:sz w:val="20"/>
          <w:szCs w:val="22"/>
          <w:u w:val="single"/>
        </w:rPr>
        <w:t>debidamente comprobadas</w:t>
      </w:r>
      <w:r w:rsidRPr="00207554">
        <w:rPr>
          <w:rFonts w:ascii="Arial" w:eastAsia="Arial" w:hAnsi="Arial" w:cs="Arial"/>
          <w:i/>
          <w:sz w:val="20"/>
          <w:szCs w:val="22"/>
        </w:rPr>
        <w:t xml:space="preserve">, </w:t>
      </w:r>
      <w:r w:rsidRPr="00207554">
        <w:rPr>
          <w:rFonts w:ascii="Arial" w:eastAsia="Arial" w:hAnsi="Arial" w:cs="Arial"/>
          <w:i/>
          <w:sz w:val="20"/>
          <w:szCs w:val="22"/>
          <w:u w:val="single"/>
        </w:rPr>
        <w:t>que le hagan imposible continuar en el cargo o por estas mismas razones se encuentre afectado</w:t>
      </w:r>
      <w:r w:rsidRPr="00207554">
        <w:rPr>
          <w:rFonts w:ascii="Arial" w:eastAsia="Arial" w:hAnsi="Arial" w:cs="Arial"/>
          <w:i/>
          <w:sz w:val="20"/>
          <w:szCs w:val="22"/>
        </w:rPr>
        <w:t xml:space="preserve"> o afectada su cónyuge, compañera o compañero permanente, descendiente o </w:t>
      </w:r>
      <w:r w:rsidRPr="00207554">
        <w:rPr>
          <w:rFonts w:ascii="Arial" w:eastAsia="Arial" w:hAnsi="Arial" w:cs="Arial"/>
          <w:i/>
          <w:sz w:val="20"/>
          <w:szCs w:val="22"/>
          <w:u w:val="single"/>
        </w:rPr>
        <w:t>ascendiente en primer grado de consanguinidad</w:t>
      </w:r>
      <w:r w:rsidRPr="00207554">
        <w:rPr>
          <w:rFonts w:ascii="Arial" w:eastAsia="Arial" w:hAnsi="Arial" w:cs="Arial"/>
          <w:i/>
          <w:sz w:val="20"/>
          <w:szCs w:val="22"/>
        </w:rPr>
        <w:t xml:space="preserve"> o único civil, siempre que ello no implique condiciones menos favorables para el funcionario y medie su consentimiento expreso.</w:t>
      </w:r>
      <w:r w:rsidRPr="00207554">
        <w:rPr>
          <w:rFonts w:ascii="Arial" w:hAnsi="Arial" w:cs="Arial"/>
          <w:i/>
          <w:sz w:val="20"/>
          <w:szCs w:val="22"/>
        </w:rPr>
        <w:t xml:space="preserve"> […]”</w:t>
      </w:r>
    </w:p>
    <w:p w:rsidR="00157CEC" w:rsidRPr="00207554" w:rsidRDefault="00157CEC" w:rsidP="00F8650D">
      <w:pPr>
        <w:tabs>
          <w:tab w:val="left" w:pos="-720"/>
        </w:tabs>
        <w:suppressAutoHyphens/>
        <w:ind w:left="851"/>
        <w:jc w:val="both"/>
        <w:rPr>
          <w:rFonts w:ascii="Arial" w:eastAsia="Arial" w:hAnsi="Arial" w:cs="Arial"/>
          <w:iCs/>
          <w:sz w:val="20"/>
          <w:szCs w:val="22"/>
        </w:rPr>
      </w:pPr>
    </w:p>
    <w:p w:rsidR="006A6146" w:rsidRDefault="00157CEC" w:rsidP="00F8650D">
      <w:pPr>
        <w:tabs>
          <w:tab w:val="left" w:pos="-720"/>
        </w:tabs>
        <w:suppressAutoHyphens/>
        <w:ind w:left="851"/>
        <w:jc w:val="both"/>
        <w:rPr>
          <w:rFonts w:ascii="Arial" w:eastAsia="Arial" w:hAnsi="Arial" w:cs="Arial"/>
          <w:i/>
          <w:sz w:val="20"/>
          <w:szCs w:val="22"/>
        </w:rPr>
      </w:pPr>
      <w:r w:rsidRPr="00207554">
        <w:rPr>
          <w:rFonts w:ascii="Arial" w:hAnsi="Arial" w:cs="Arial"/>
          <w:i/>
          <w:sz w:val="20"/>
          <w:szCs w:val="22"/>
        </w:rPr>
        <w:t xml:space="preserve">“[…] </w:t>
      </w:r>
      <w:r w:rsidRPr="00207554">
        <w:rPr>
          <w:rFonts w:ascii="Arial" w:eastAsia="Arial" w:hAnsi="Arial" w:cs="Arial"/>
          <w:b/>
          <w:i/>
          <w:sz w:val="20"/>
          <w:szCs w:val="22"/>
        </w:rPr>
        <w:t>ARTÍCULO 152. DERECHOS.</w:t>
      </w:r>
      <w:bookmarkStart w:id="4" w:name="152"/>
      <w:bookmarkEnd w:id="4"/>
      <w:r w:rsidRPr="00207554">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rsidR="00157CEC" w:rsidRPr="00207554" w:rsidRDefault="00157CEC" w:rsidP="00F8650D">
      <w:pPr>
        <w:tabs>
          <w:tab w:val="left" w:pos="-720"/>
        </w:tabs>
        <w:suppressAutoHyphens/>
        <w:ind w:left="851"/>
        <w:jc w:val="both"/>
        <w:rPr>
          <w:rFonts w:ascii="Arial" w:eastAsia="Arial" w:hAnsi="Arial" w:cs="Arial"/>
          <w:i/>
          <w:sz w:val="20"/>
          <w:szCs w:val="22"/>
        </w:rPr>
      </w:pPr>
      <w:r w:rsidRPr="00207554">
        <w:rPr>
          <w:rFonts w:ascii="Arial" w:hAnsi="Arial" w:cs="Arial"/>
          <w:i/>
          <w:sz w:val="20"/>
          <w:szCs w:val="22"/>
        </w:rPr>
        <w:t xml:space="preserve"> […]</w:t>
      </w:r>
    </w:p>
    <w:p w:rsidR="0061003D" w:rsidRDefault="00157CEC" w:rsidP="00F8650D">
      <w:pPr>
        <w:tabs>
          <w:tab w:val="left" w:pos="-720"/>
        </w:tabs>
        <w:suppressAutoHyphens/>
        <w:ind w:left="851"/>
        <w:jc w:val="both"/>
        <w:rPr>
          <w:rFonts w:ascii="Arial" w:hAnsi="Arial" w:cs="Arial"/>
          <w:i/>
          <w:sz w:val="22"/>
          <w:szCs w:val="22"/>
        </w:rPr>
      </w:pPr>
      <w:r w:rsidRPr="00207554">
        <w:rPr>
          <w:rFonts w:ascii="Arial" w:eastAsia="Arial" w:hAnsi="Arial" w:cs="Arial"/>
          <w:i/>
          <w:sz w:val="20"/>
          <w:szCs w:val="22"/>
        </w:rPr>
        <w:t>6. &lt;Numeral modificado por el artículo </w:t>
      </w:r>
      <w:hyperlink r:id="rId9" w:anchor="2" w:history="1">
        <w:r w:rsidRPr="00207554">
          <w:rPr>
            <w:rStyle w:val="Hipervnculo"/>
            <w:rFonts w:ascii="Arial" w:eastAsia="Arial" w:hAnsi="Arial" w:cs="Arial"/>
            <w:i/>
            <w:sz w:val="20"/>
            <w:szCs w:val="22"/>
          </w:rPr>
          <w:t>2</w:t>
        </w:r>
      </w:hyperlink>
      <w:r w:rsidRPr="00207554">
        <w:rPr>
          <w:rFonts w:ascii="Arial" w:eastAsia="Arial" w:hAnsi="Arial" w:cs="Arial"/>
          <w:i/>
          <w:sz w:val="20"/>
          <w:szCs w:val="22"/>
        </w:rPr>
        <w:t> de la Ley 771 de 2002. El nuevo texto es el siguiente:&gt; Ser trasladado, a su solicitud, por cualquiera de las eventualidades consagradas en el artículo </w:t>
      </w:r>
      <w:hyperlink r:id="rId10" w:anchor="134" w:history="1">
        <w:r w:rsidRPr="00207554">
          <w:rPr>
            <w:rStyle w:val="Hipervnculo"/>
            <w:rFonts w:ascii="Arial" w:eastAsia="Arial" w:hAnsi="Arial" w:cs="Arial"/>
            <w:i/>
            <w:sz w:val="20"/>
            <w:szCs w:val="22"/>
          </w:rPr>
          <w:t>134</w:t>
        </w:r>
      </w:hyperlink>
      <w:r w:rsidRPr="00207554">
        <w:rPr>
          <w:rFonts w:ascii="Arial" w:eastAsia="Arial" w:hAnsi="Arial" w:cs="Arial"/>
          <w:i/>
          <w:sz w:val="20"/>
          <w:szCs w:val="22"/>
        </w:rPr>
        <w:t> de esta ley.</w:t>
      </w:r>
      <w:r w:rsidRPr="00207554">
        <w:rPr>
          <w:rFonts w:ascii="Arial" w:hAnsi="Arial" w:cs="Arial"/>
          <w:i/>
          <w:sz w:val="20"/>
          <w:szCs w:val="22"/>
        </w:rPr>
        <w:t xml:space="preserve"> […]” </w:t>
      </w:r>
      <w:r w:rsidRPr="00207554">
        <w:rPr>
          <w:rFonts w:ascii="Arial" w:hAnsi="Arial" w:cs="Arial"/>
          <w:sz w:val="20"/>
          <w:szCs w:val="22"/>
        </w:rPr>
        <w:t>(Subrayas por fuera del texto original).</w:t>
      </w:r>
    </w:p>
    <w:p w:rsidR="0001142C" w:rsidRPr="0001142C" w:rsidRDefault="0001142C" w:rsidP="00F8650D">
      <w:pPr>
        <w:tabs>
          <w:tab w:val="left" w:pos="-720"/>
        </w:tabs>
        <w:suppressAutoHyphens/>
        <w:jc w:val="both"/>
        <w:rPr>
          <w:rFonts w:ascii="Arial" w:hAnsi="Arial" w:cs="Arial"/>
          <w:sz w:val="22"/>
          <w:szCs w:val="22"/>
        </w:rPr>
      </w:pPr>
    </w:p>
    <w:p w:rsidR="0061003D" w:rsidRPr="00D86006" w:rsidRDefault="0061003D" w:rsidP="00F8650D">
      <w:pPr>
        <w:tabs>
          <w:tab w:val="left" w:pos="284"/>
          <w:tab w:val="left" w:pos="709"/>
        </w:tabs>
        <w:suppressAutoHyphens/>
        <w:autoSpaceDE w:val="0"/>
        <w:autoSpaceDN w:val="0"/>
        <w:adjustRightInd w:val="0"/>
        <w:contextualSpacing/>
        <w:jc w:val="both"/>
        <w:rPr>
          <w:rFonts w:ascii="Arial" w:eastAsia="Arial" w:hAnsi="Arial" w:cs="Arial"/>
          <w:i/>
          <w:sz w:val="22"/>
          <w:szCs w:val="22"/>
        </w:rPr>
      </w:pPr>
      <w:r w:rsidRPr="00D86006">
        <w:rPr>
          <w:rFonts w:ascii="Arial" w:eastAsia="Arial" w:hAnsi="Arial" w:cs="Arial"/>
          <w:sz w:val="22"/>
          <w:szCs w:val="22"/>
        </w:rPr>
        <w:t xml:space="preserve">Por su parte, el Consejo Superior de la Judicatura mediante el </w:t>
      </w:r>
      <w:r w:rsidRPr="00D86006">
        <w:rPr>
          <w:rFonts w:ascii="Arial" w:eastAsia="Arial" w:hAnsi="Arial" w:cs="Arial"/>
          <w:b/>
          <w:sz w:val="22"/>
          <w:szCs w:val="22"/>
        </w:rPr>
        <w:t>Acuerdo No. PCSJA17-10754 de septiembre 18 de</w:t>
      </w:r>
      <w:r w:rsidRPr="00D86006">
        <w:rPr>
          <w:rFonts w:ascii="Arial" w:eastAsia="Arial" w:hAnsi="Arial" w:cs="Arial"/>
          <w:sz w:val="22"/>
          <w:szCs w:val="22"/>
        </w:rPr>
        <w:t xml:space="preserve"> </w:t>
      </w:r>
      <w:r w:rsidRPr="00D86006">
        <w:rPr>
          <w:rFonts w:ascii="Arial" w:eastAsia="Arial" w:hAnsi="Arial" w:cs="Arial"/>
          <w:b/>
          <w:sz w:val="22"/>
          <w:szCs w:val="22"/>
        </w:rPr>
        <w:t>2017</w:t>
      </w:r>
      <w:r w:rsidRPr="00D86006">
        <w:rPr>
          <w:rFonts w:ascii="Arial" w:eastAsia="Arial" w:hAnsi="Arial" w:cs="Arial"/>
          <w:sz w:val="22"/>
          <w:szCs w:val="22"/>
        </w:rPr>
        <w:t>, compiló los reglamentos de traslado de los servidores judiciales, manteniendo 5 clases de traslados, clasificados de acuerdo a la causal invocada, así:</w:t>
      </w:r>
      <w:r w:rsidRPr="00D86006">
        <w:rPr>
          <w:rFonts w:ascii="Arial" w:eastAsia="Arial" w:hAnsi="Arial" w:cs="Arial"/>
          <w:i/>
          <w:sz w:val="22"/>
          <w:szCs w:val="22"/>
        </w:rPr>
        <w:t xml:space="preserve"> </w:t>
      </w:r>
      <w:r w:rsidRPr="00BB18B2">
        <w:rPr>
          <w:rFonts w:ascii="Arial" w:eastAsia="Arial" w:hAnsi="Arial" w:cs="Arial"/>
          <w:spacing w:val="-3"/>
          <w:sz w:val="22"/>
          <w:szCs w:val="22"/>
        </w:rPr>
        <w:t xml:space="preserve">por razones de seguridad, </w:t>
      </w:r>
      <w:r w:rsidRPr="00BB18B2">
        <w:rPr>
          <w:rFonts w:ascii="Arial" w:eastAsia="Arial" w:hAnsi="Arial" w:cs="Arial"/>
          <w:b/>
          <w:bCs/>
          <w:spacing w:val="-3"/>
          <w:sz w:val="22"/>
          <w:szCs w:val="22"/>
        </w:rPr>
        <w:t>por razones de salud</w:t>
      </w:r>
      <w:r w:rsidRPr="00BB18B2">
        <w:rPr>
          <w:rFonts w:ascii="Arial" w:eastAsia="Arial" w:hAnsi="Arial" w:cs="Arial"/>
          <w:spacing w:val="-3"/>
          <w:sz w:val="22"/>
          <w:szCs w:val="22"/>
        </w:rPr>
        <w:t xml:space="preserve">, por razones del servicio, recíprocos y </w:t>
      </w:r>
      <w:r w:rsidRPr="00BB18B2">
        <w:rPr>
          <w:rFonts w:ascii="Arial" w:eastAsia="Arial" w:hAnsi="Arial" w:cs="Arial"/>
          <w:bCs/>
          <w:spacing w:val="-3"/>
          <w:sz w:val="22"/>
          <w:szCs w:val="22"/>
        </w:rPr>
        <w:t>servidores de carrera</w:t>
      </w:r>
      <w:r w:rsidRPr="00D86006">
        <w:rPr>
          <w:rFonts w:ascii="Arial" w:eastAsia="Arial" w:hAnsi="Arial" w:cs="Arial"/>
          <w:sz w:val="22"/>
          <w:szCs w:val="22"/>
        </w:rPr>
        <w:t>.</w:t>
      </w:r>
    </w:p>
    <w:p w:rsidR="0061003D" w:rsidRPr="00D86006" w:rsidRDefault="0061003D" w:rsidP="00F8650D">
      <w:pPr>
        <w:ind w:left="360"/>
        <w:jc w:val="both"/>
        <w:rPr>
          <w:rFonts w:ascii="Arial" w:eastAsia="Arial" w:hAnsi="Arial" w:cs="Arial"/>
          <w:sz w:val="22"/>
          <w:szCs w:val="22"/>
        </w:rPr>
      </w:pPr>
    </w:p>
    <w:p w:rsidR="0061003D" w:rsidRPr="00D86006" w:rsidRDefault="0061003D" w:rsidP="00F8650D">
      <w:pPr>
        <w:jc w:val="both"/>
        <w:rPr>
          <w:rFonts w:ascii="Arial" w:eastAsia="Arial" w:hAnsi="Arial" w:cs="Arial"/>
          <w:sz w:val="22"/>
          <w:szCs w:val="22"/>
        </w:rPr>
      </w:pPr>
      <w:r w:rsidRPr="00D86006">
        <w:rPr>
          <w:rFonts w:ascii="Arial" w:eastAsia="Arial" w:hAnsi="Arial" w:cs="Arial"/>
          <w:sz w:val="22"/>
          <w:szCs w:val="22"/>
        </w:rPr>
        <w:t xml:space="preserve">Con relación a los presupuestos necesarios para la emisión del concepto favorable de traslado </w:t>
      </w:r>
      <w:r w:rsidRPr="00D86006">
        <w:rPr>
          <w:rFonts w:ascii="Arial" w:eastAsia="Arial" w:hAnsi="Arial" w:cs="Arial"/>
          <w:b/>
          <w:sz w:val="22"/>
          <w:szCs w:val="22"/>
        </w:rPr>
        <w:t>por razones de salud</w:t>
      </w:r>
      <w:r w:rsidRPr="00D86006">
        <w:rPr>
          <w:rFonts w:ascii="Arial" w:eastAsia="Arial" w:hAnsi="Arial" w:cs="Arial"/>
          <w:sz w:val="22"/>
          <w:szCs w:val="22"/>
        </w:rPr>
        <w:t xml:space="preserve">, tenemos que se encuentran contenidos en el Capítulo IV, artículos séptimo y octavo, los cuales señalan lo siguiente: </w:t>
      </w:r>
    </w:p>
    <w:p w:rsidR="0061003D" w:rsidRPr="00D86006" w:rsidRDefault="0061003D" w:rsidP="00F8650D">
      <w:pPr>
        <w:tabs>
          <w:tab w:val="left" w:pos="1620"/>
          <w:tab w:val="left" w:pos="2896"/>
        </w:tabs>
        <w:suppressAutoHyphens/>
        <w:autoSpaceDE w:val="0"/>
        <w:autoSpaceDN w:val="0"/>
        <w:adjustRightInd w:val="0"/>
        <w:ind w:left="567"/>
        <w:jc w:val="both"/>
        <w:rPr>
          <w:rFonts w:ascii="Arial" w:eastAsia="Arial" w:hAnsi="Arial" w:cs="Arial"/>
          <w:b/>
          <w:i/>
          <w:sz w:val="22"/>
          <w:szCs w:val="22"/>
          <w:lang w:val="es-MX"/>
        </w:rPr>
      </w:pPr>
    </w:p>
    <w:p w:rsidR="0061003D" w:rsidRPr="00F8650D" w:rsidRDefault="004737B4" w:rsidP="00E303FE">
      <w:pPr>
        <w:autoSpaceDE w:val="0"/>
        <w:autoSpaceDN w:val="0"/>
        <w:adjustRightInd w:val="0"/>
        <w:ind w:left="851"/>
        <w:jc w:val="both"/>
        <w:rPr>
          <w:rFonts w:ascii="Arial" w:eastAsia="Arial" w:hAnsi="Arial" w:cs="Arial"/>
          <w:b/>
          <w:bCs/>
          <w:i/>
          <w:sz w:val="20"/>
          <w:szCs w:val="22"/>
          <w:lang w:val="es-CO" w:eastAsia="es-CO"/>
        </w:rPr>
      </w:pPr>
      <w:r w:rsidRPr="00F8650D">
        <w:rPr>
          <w:rFonts w:ascii="Arial" w:hAnsi="Arial" w:cs="Arial"/>
          <w:i/>
          <w:sz w:val="18"/>
          <w:szCs w:val="22"/>
        </w:rPr>
        <w:t>“[…]</w:t>
      </w:r>
      <w:r w:rsidRPr="00F8650D">
        <w:rPr>
          <w:rFonts w:ascii="Arial" w:eastAsia="Arial" w:hAnsi="Arial" w:cs="Arial"/>
          <w:bCs/>
          <w:i/>
          <w:sz w:val="20"/>
          <w:szCs w:val="22"/>
          <w:lang w:val="es-CO" w:eastAsia="es-CO"/>
        </w:rPr>
        <w:t xml:space="preserve"> </w:t>
      </w:r>
      <w:r w:rsidR="0061003D" w:rsidRPr="00F8650D">
        <w:rPr>
          <w:rFonts w:ascii="Arial" w:eastAsia="Arial" w:hAnsi="Arial" w:cs="Arial"/>
          <w:b/>
          <w:i/>
          <w:sz w:val="20"/>
          <w:szCs w:val="22"/>
          <w:lang w:val="es-CO" w:eastAsia="es-CO"/>
        </w:rPr>
        <w:t>ARTÍCULO SÉPTIMO. Traslado por razones de Salud.</w:t>
      </w:r>
      <w:r w:rsidR="0061003D" w:rsidRPr="00F8650D">
        <w:rPr>
          <w:rFonts w:ascii="Arial" w:eastAsia="Arial" w:hAnsi="Arial" w:cs="Arial"/>
          <w:bCs/>
          <w:i/>
          <w:sz w:val="20"/>
          <w:szCs w:val="22"/>
          <w:lang w:val="es-CO" w:eastAsia="es-CO"/>
        </w:rPr>
        <w:t xml:space="preserve"> </w:t>
      </w:r>
      <w:r w:rsidR="0061003D" w:rsidRPr="00947003">
        <w:rPr>
          <w:rFonts w:ascii="Arial" w:eastAsia="Arial" w:hAnsi="Arial" w:cs="Arial"/>
          <w:bCs/>
          <w:i/>
          <w:sz w:val="20"/>
          <w:szCs w:val="22"/>
          <w:u w:val="single"/>
          <w:lang w:val="es-CO" w:eastAsia="es-CO"/>
        </w:rPr>
        <w:t>Los servidores judiciales en carrera, tienen derecho a ser traslados por razones de salud, debidamente comprobadas,</w:t>
      </w:r>
      <w:r w:rsidR="0061003D" w:rsidRPr="00947003">
        <w:rPr>
          <w:rFonts w:ascii="Arial" w:hAnsi="Arial" w:cs="Arial"/>
          <w:i/>
          <w:sz w:val="20"/>
          <w:szCs w:val="22"/>
          <w:u w:val="single"/>
        </w:rPr>
        <w:t xml:space="preserve"> </w:t>
      </w:r>
      <w:r w:rsidR="0061003D" w:rsidRPr="00947003">
        <w:rPr>
          <w:rFonts w:ascii="Arial" w:eastAsia="Arial" w:hAnsi="Arial" w:cs="Arial"/>
          <w:bCs/>
          <w:i/>
          <w:sz w:val="20"/>
          <w:szCs w:val="22"/>
          <w:u w:val="single"/>
          <w:lang w:val="es-CO" w:eastAsia="es-CO"/>
        </w:rPr>
        <w:t>a otro despacho judicial</w:t>
      </w:r>
      <w:r w:rsidR="0061003D" w:rsidRPr="00F8650D">
        <w:rPr>
          <w:rFonts w:ascii="Arial" w:eastAsia="Arial" w:hAnsi="Arial" w:cs="Arial"/>
          <w:bCs/>
          <w:i/>
          <w:sz w:val="20"/>
          <w:szCs w:val="22"/>
          <w:lang w:val="es-CO" w:eastAsia="es-CO"/>
        </w:rPr>
        <w:t xml:space="preserve">, cuando las mismas le hagan imposible continuar en el cargo o por éstas se encuentre afectado o afectada su cónyuge, compañero o compañera permanente, descendiente o </w:t>
      </w:r>
      <w:r w:rsidR="0061003D" w:rsidRPr="00947003">
        <w:rPr>
          <w:rFonts w:ascii="Arial" w:eastAsia="Arial" w:hAnsi="Arial" w:cs="Arial"/>
          <w:bCs/>
          <w:i/>
          <w:sz w:val="20"/>
          <w:szCs w:val="22"/>
          <w:u w:val="single"/>
          <w:lang w:val="es-CO" w:eastAsia="es-CO"/>
        </w:rPr>
        <w:t>ascendiente en primer grado de consanguinidad</w:t>
      </w:r>
      <w:r w:rsidR="0061003D" w:rsidRPr="00947003">
        <w:rPr>
          <w:rFonts w:ascii="Arial" w:eastAsia="Arial" w:hAnsi="Arial" w:cs="Arial"/>
          <w:bCs/>
          <w:i/>
          <w:sz w:val="20"/>
          <w:szCs w:val="22"/>
          <w:lang w:val="es-CO" w:eastAsia="es-CO"/>
        </w:rPr>
        <w:t xml:space="preserve"> o único civil.</w:t>
      </w:r>
    </w:p>
    <w:p w:rsidR="008A1DDE" w:rsidRPr="00F8650D" w:rsidRDefault="008A1DDE" w:rsidP="00E303FE">
      <w:pPr>
        <w:autoSpaceDE w:val="0"/>
        <w:autoSpaceDN w:val="0"/>
        <w:adjustRightInd w:val="0"/>
        <w:ind w:left="851"/>
        <w:jc w:val="both"/>
        <w:rPr>
          <w:rFonts w:ascii="Arial" w:eastAsia="Arial" w:hAnsi="Arial" w:cs="Arial"/>
          <w:bCs/>
          <w:i/>
          <w:sz w:val="20"/>
          <w:szCs w:val="22"/>
          <w:lang w:val="es-CO" w:eastAsia="es-CO"/>
        </w:rPr>
      </w:pPr>
    </w:p>
    <w:p w:rsidR="0061003D" w:rsidRPr="00F8650D" w:rsidRDefault="0061003D" w:rsidP="00E303FE">
      <w:pPr>
        <w:autoSpaceDE w:val="0"/>
        <w:autoSpaceDN w:val="0"/>
        <w:adjustRightInd w:val="0"/>
        <w:ind w:left="851"/>
        <w:jc w:val="both"/>
        <w:rPr>
          <w:rFonts w:ascii="Arial" w:eastAsia="Arial" w:hAnsi="Arial" w:cs="Arial"/>
          <w:bCs/>
          <w:i/>
          <w:sz w:val="20"/>
          <w:szCs w:val="22"/>
          <w:lang w:val="es-CO" w:eastAsia="es-CO"/>
        </w:rPr>
      </w:pPr>
      <w:r w:rsidRPr="00F8650D">
        <w:rPr>
          <w:rFonts w:ascii="Arial" w:eastAsia="Arial" w:hAnsi="Arial" w:cs="Arial"/>
          <w:b/>
          <w:i/>
          <w:sz w:val="20"/>
          <w:szCs w:val="22"/>
          <w:lang w:val="es-CO" w:eastAsia="es-CO"/>
        </w:rPr>
        <w:t>ARTÍCULO OCTAVO. Requisitos</w:t>
      </w:r>
      <w:r w:rsidRPr="00F8650D">
        <w:rPr>
          <w:rFonts w:ascii="Arial" w:eastAsia="Arial" w:hAnsi="Arial" w:cs="Arial"/>
          <w:b/>
          <w:i/>
          <w:sz w:val="20"/>
          <w:szCs w:val="22"/>
          <w:u w:val="single"/>
          <w:lang w:val="es-CO" w:eastAsia="es-CO"/>
        </w:rPr>
        <w:t>:</w:t>
      </w:r>
      <w:r w:rsidRPr="00F8650D">
        <w:rPr>
          <w:rFonts w:ascii="Arial" w:eastAsia="Arial" w:hAnsi="Arial" w:cs="Arial"/>
          <w:bCs/>
          <w:i/>
          <w:sz w:val="20"/>
          <w:szCs w:val="22"/>
          <w:u w:val="single"/>
          <w:lang w:val="es-CO" w:eastAsia="es-CO"/>
        </w:rPr>
        <w:t xml:space="preserve"> Los dictámenes médicos que reflejan las condiciones de salud</w:t>
      </w:r>
      <w:r w:rsidRPr="00F8650D">
        <w:rPr>
          <w:rFonts w:ascii="Arial" w:eastAsia="Arial" w:hAnsi="Arial" w:cs="Arial"/>
          <w:bCs/>
          <w:i/>
          <w:sz w:val="20"/>
          <w:szCs w:val="22"/>
          <w:lang w:val="es-CO" w:eastAsia="es-CO"/>
        </w:rPr>
        <w:t xml:space="preserve"> (diagnóstico médico y recomendaciones de traslado), </w:t>
      </w:r>
      <w:r w:rsidRPr="00F8650D">
        <w:rPr>
          <w:rFonts w:ascii="Arial" w:eastAsia="Arial" w:hAnsi="Arial" w:cs="Arial"/>
          <w:bCs/>
          <w:i/>
          <w:sz w:val="20"/>
          <w:szCs w:val="22"/>
          <w:u w:val="single"/>
          <w:lang w:val="es-CO" w:eastAsia="es-CO"/>
        </w:rPr>
        <w:t>deberán ser expedidos por la Entidad Promotora de Salud</w:t>
      </w:r>
      <w:r w:rsidRPr="00F8650D">
        <w:rPr>
          <w:rFonts w:ascii="Arial" w:eastAsia="Arial" w:hAnsi="Arial" w:cs="Arial"/>
          <w:bCs/>
          <w:i/>
          <w:sz w:val="20"/>
          <w:szCs w:val="22"/>
          <w:lang w:val="es-CO" w:eastAsia="es-CO"/>
        </w:rPr>
        <w:t xml:space="preserve"> (EPS) o Administradora de Riesgos laborales (A.R.L) a la cual se encuentre afiliado el servidor. Cuando se trate de su cónyuge, compañero o compañera permanente, descendiente o </w:t>
      </w:r>
      <w:r w:rsidRPr="00F8650D">
        <w:rPr>
          <w:rFonts w:ascii="Arial" w:eastAsia="Arial" w:hAnsi="Arial" w:cs="Arial"/>
          <w:bCs/>
          <w:i/>
          <w:sz w:val="20"/>
          <w:szCs w:val="22"/>
          <w:u w:val="single"/>
          <w:lang w:val="es-CO" w:eastAsia="es-CO"/>
        </w:rPr>
        <w:t>ascendiente en primer grado de consanguinidad</w:t>
      </w:r>
      <w:r w:rsidR="009347F8" w:rsidRPr="00F8650D">
        <w:rPr>
          <w:rFonts w:ascii="Arial" w:eastAsia="Arial" w:hAnsi="Arial" w:cs="Arial"/>
          <w:bCs/>
          <w:i/>
          <w:sz w:val="20"/>
          <w:szCs w:val="22"/>
          <w:u w:val="single"/>
          <w:lang w:val="es-CO" w:eastAsia="es-CO"/>
        </w:rPr>
        <w:t xml:space="preserve"> </w:t>
      </w:r>
      <w:r w:rsidRPr="00F8650D">
        <w:rPr>
          <w:rFonts w:ascii="Arial" w:eastAsia="Arial" w:hAnsi="Arial" w:cs="Arial"/>
          <w:bCs/>
          <w:i/>
          <w:sz w:val="20"/>
          <w:szCs w:val="22"/>
          <w:lang w:val="es-CO" w:eastAsia="es-CO"/>
        </w:rPr>
        <w:t xml:space="preserve">o único civil, según corresponda, </w:t>
      </w:r>
      <w:r w:rsidRPr="00F8650D">
        <w:rPr>
          <w:rFonts w:ascii="Arial" w:eastAsia="Arial" w:hAnsi="Arial" w:cs="Arial"/>
          <w:bCs/>
          <w:i/>
          <w:sz w:val="20"/>
          <w:szCs w:val="22"/>
          <w:u w:val="single"/>
          <w:lang w:val="es-CO" w:eastAsia="es-CO"/>
        </w:rPr>
        <w:t>también se aceptará el dictamen médico que provenga del Sistema de Seguridad Social en Salud</w:t>
      </w:r>
      <w:r w:rsidRPr="00F8650D">
        <w:rPr>
          <w:rFonts w:ascii="Arial" w:eastAsia="Arial" w:hAnsi="Arial" w:cs="Arial"/>
          <w:bCs/>
          <w:i/>
          <w:sz w:val="20"/>
          <w:szCs w:val="22"/>
          <w:lang w:val="es-CO" w:eastAsia="es-CO"/>
        </w:rPr>
        <w:t>.</w:t>
      </w:r>
    </w:p>
    <w:p w:rsidR="008A1DDE" w:rsidRPr="00F8650D" w:rsidRDefault="008A1DDE" w:rsidP="00E303FE">
      <w:pPr>
        <w:autoSpaceDE w:val="0"/>
        <w:autoSpaceDN w:val="0"/>
        <w:adjustRightInd w:val="0"/>
        <w:ind w:left="851"/>
        <w:jc w:val="both"/>
        <w:rPr>
          <w:rFonts w:ascii="Arial" w:eastAsia="Arial" w:hAnsi="Arial" w:cs="Arial"/>
          <w:bCs/>
          <w:i/>
          <w:sz w:val="20"/>
          <w:szCs w:val="22"/>
          <w:lang w:val="es-CO" w:eastAsia="es-CO"/>
        </w:rPr>
      </w:pPr>
    </w:p>
    <w:p w:rsidR="0061003D" w:rsidRPr="00F8650D" w:rsidRDefault="0061003D" w:rsidP="00E303FE">
      <w:pPr>
        <w:autoSpaceDE w:val="0"/>
        <w:autoSpaceDN w:val="0"/>
        <w:adjustRightInd w:val="0"/>
        <w:ind w:left="851"/>
        <w:jc w:val="both"/>
        <w:rPr>
          <w:rFonts w:ascii="Arial" w:eastAsia="Arial" w:hAnsi="Arial" w:cs="Arial"/>
          <w:bCs/>
          <w:i/>
          <w:sz w:val="20"/>
          <w:szCs w:val="22"/>
          <w:lang w:val="es-CO" w:eastAsia="es-CO"/>
        </w:rPr>
      </w:pPr>
      <w:r w:rsidRPr="00F8650D">
        <w:rPr>
          <w:rFonts w:ascii="Arial" w:eastAsia="Arial" w:hAnsi="Arial" w:cs="Arial"/>
          <w:bCs/>
          <w:i/>
          <w:sz w:val="20"/>
          <w:szCs w:val="22"/>
          <w:u w:val="single"/>
          <w:lang w:val="es-CO" w:eastAsia="es-CO"/>
        </w:rPr>
        <w:t>Los dictámenes médicos no deberán tener fecha de expedición superior a tres (3) meses</w:t>
      </w:r>
      <w:r w:rsidRPr="00F8650D">
        <w:rPr>
          <w:rFonts w:ascii="Arial" w:eastAsia="Arial" w:hAnsi="Arial" w:cs="Arial"/>
          <w:bCs/>
          <w:i/>
          <w:sz w:val="20"/>
          <w:szCs w:val="22"/>
          <w:lang w:val="es-CO" w:eastAsia="es-CO"/>
        </w:rPr>
        <w:t>.</w:t>
      </w:r>
    </w:p>
    <w:p w:rsidR="008A1DDE" w:rsidRPr="00F8650D" w:rsidRDefault="008A1DDE" w:rsidP="00E303FE">
      <w:pPr>
        <w:autoSpaceDE w:val="0"/>
        <w:autoSpaceDN w:val="0"/>
        <w:adjustRightInd w:val="0"/>
        <w:ind w:left="851"/>
        <w:jc w:val="both"/>
        <w:rPr>
          <w:rFonts w:ascii="Arial" w:eastAsia="Arial" w:hAnsi="Arial" w:cs="Arial"/>
          <w:bCs/>
          <w:i/>
          <w:sz w:val="20"/>
          <w:szCs w:val="22"/>
          <w:lang w:val="es-CO" w:eastAsia="es-CO"/>
        </w:rPr>
      </w:pPr>
    </w:p>
    <w:p w:rsidR="0061003D" w:rsidRPr="00F8650D" w:rsidRDefault="0061003D" w:rsidP="00E303FE">
      <w:pPr>
        <w:autoSpaceDE w:val="0"/>
        <w:autoSpaceDN w:val="0"/>
        <w:adjustRightInd w:val="0"/>
        <w:ind w:left="851"/>
        <w:jc w:val="both"/>
        <w:rPr>
          <w:rFonts w:ascii="Arial" w:eastAsia="Arial" w:hAnsi="Arial" w:cs="Arial"/>
          <w:bCs/>
          <w:i/>
          <w:sz w:val="20"/>
          <w:szCs w:val="22"/>
          <w:lang w:val="es-CO" w:eastAsia="es-CO"/>
        </w:rPr>
      </w:pPr>
      <w:r w:rsidRPr="00F8650D">
        <w:rPr>
          <w:rFonts w:ascii="Arial" w:eastAsia="Arial" w:hAnsi="Arial" w:cs="Arial"/>
          <w:bCs/>
          <w:i/>
          <w:sz w:val="20"/>
          <w:szCs w:val="22"/>
          <w:lang w:val="es-CO" w:eastAsia="es-CO"/>
        </w:rPr>
        <w:t>Igualmente, si el diagnóstico proviene de un médico particular éste deberá ser refrendado, por la EPS o, por la Administradora de Riesgos Laborales de la Rama Judicial cuando se trate de una enfermedad profesional del servidor.</w:t>
      </w:r>
    </w:p>
    <w:p w:rsidR="0061003D" w:rsidRPr="00F8650D" w:rsidRDefault="0061003D" w:rsidP="00E303FE">
      <w:pPr>
        <w:autoSpaceDE w:val="0"/>
        <w:autoSpaceDN w:val="0"/>
        <w:adjustRightInd w:val="0"/>
        <w:ind w:left="851"/>
        <w:jc w:val="both"/>
        <w:rPr>
          <w:rFonts w:ascii="Arial" w:eastAsia="Arial" w:hAnsi="Arial" w:cs="Arial"/>
          <w:bCs/>
          <w:i/>
          <w:sz w:val="20"/>
          <w:szCs w:val="22"/>
          <w:lang w:val="es-CO" w:eastAsia="es-CO"/>
        </w:rPr>
      </w:pPr>
      <w:r w:rsidRPr="00F8650D">
        <w:rPr>
          <w:rFonts w:ascii="Arial" w:eastAsia="Arial" w:hAnsi="Arial" w:cs="Arial"/>
          <w:bCs/>
          <w:i/>
          <w:sz w:val="20"/>
          <w:szCs w:val="22"/>
          <w:lang w:val="es-CO" w:eastAsia="es-CO"/>
        </w:rPr>
        <w:lastRenderedPageBreak/>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rsidR="008A1DDE" w:rsidRPr="00F8650D" w:rsidRDefault="008A1DDE" w:rsidP="00E303FE">
      <w:pPr>
        <w:autoSpaceDE w:val="0"/>
        <w:autoSpaceDN w:val="0"/>
        <w:adjustRightInd w:val="0"/>
        <w:ind w:left="851"/>
        <w:jc w:val="both"/>
        <w:rPr>
          <w:rFonts w:ascii="Arial" w:eastAsia="Arial" w:hAnsi="Arial" w:cs="Arial"/>
          <w:bCs/>
          <w:i/>
          <w:sz w:val="20"/>
          <w:szCs w:val="22"/>
          <w:lang w:val="es-CO" w:eastAsia="es-CO"/>
        </w:rPr>
      </w:pPr>
    </w:p>
    <w:p w:rsidR="0061003D" w:rsidRPr="00F8650D" w:rsidRDefault="0061003D" w:rsidP="00E303FE">
      <w:pPr>
        <w:autoSpaceDE w:val="0"/>
        <w:autoSpaceDN w:val="0"/>
        <w:adjustRightInd w:val="0"/>
        <w:ind w:left="851"/>
        <w:jc w:val="both"/>
        <w:rPr>
          <w:rFonts w:ascii="Arial" w:eastAsia="Arial" w:hAnsi="Arial" w:cs="Arial"/>
          <w:i/>
          <w:sz w:val="20"/>
          <w:szCs w:val="22"/>
          <w:lang w:val="es-CO" w:eastAsia="es-CO"/>
        </w:rPr>
      </w:pPr>
      <w:r w:rsidRPr="00F8650D">
        <w:rPr>
          <w:rFonts w:ascii="Arial" w:eastAsia="Arial" w:hAnsi="Arial" w:cs="Arial"/>
          <w:b/>
          <w:bCs/>
          <w:i/>
          <w:sz w:val="20"/>
          <w:szCs w:val="22"/>
          <w:lang w:val="es-CO" w:eastAsia="es-CO"/>
        </w:rPr>
        <w:t>ARTÍCULO NOVENO. Concepto</w:t>
      </w:r>
      <w:r w:rsidRPr="00F8650D">
        <w:rPr>
          <w:rFonts w:ascii="Arial" w:eastAsia="Arial" w:hAnsi="Arial" w:cs="Arial"/>
          <w:i/>
          <w:sz w:val="20"/>
          <w:szCs w:val="22"/>
          <w:lang w:val="es-CO" w:eastAsia="es-CO"/>
        </w:rPr>
        <w:t>. Para efectos de emitir concepto sobre las peticiones de traslado por razones de salud, los Consejos Superior y Seccionales tendrán en cuenta entre otros aspectos los siguientes:</w:t>
      </w:r>
    </w:p>
    <w:p w:rsidR="008A1DDE" w:rsidRPr="00F8650D" w:rsidRDefault="008A1DDE" w:rsidP="00E303FE">
      <w:pPr>
        <w:autoSpaceDE w:val="0"/>
        <w:autoSpaceDN w:val="0"/>
        <w:adjustRightInd w:val="0"/>
        <w:ind w:left="851"/>
        <w:jc w:val="both"/>
        <w:rPr>
          <w:rFonts w:ascii="Arial" w:eastAsia="Arial" w:hAnsi="Arial" w:cs="Arial"/>
          <w:i/>
          <w:sz w:val="20"/>
          <w:szCs w:val="22"/>
          <w:lang w:val="es-CO" w:eastAsia="es-CO"/>
        </w:rPr>
      </w:pPr>
    </w:p>
    <w:p w:rsidR="0061003D" w:rsidRPr="00F8650D" w:rsidRDefault="0061003D" w:rsidP="00E303FE">
      <w:pPr>
        <w:autoSpaceDE w:val="0"/>
        <w:autoSpaceDN w:val="0"/>
        <w:adjustRightInd w:val="0"/>
        <w:ind w:left="851"/>
        <w:jc w:val="both"/>
        <w:rPr>
          <w:rFonts w:ascii="Arial" w:eastAsia="Arial" w:hAnsi="Arial" w:cs="Arial"/>
          <w:i/>
          <w:sz w:val="20"/>
          <w:szCs w:val="22"/>
          <w:u w:val="single"/>
          <w:lang w:val="es-CO" w:eastAsia="es-CO"/>
        </w:rPr>
      </w:pPr>
      <w:r w:rsidRPr="00F8650D">
        <w:rPr>
          <w:rFonts w:ascii="Arial" w:eastAsia="Arial" w:hAnsi="Arial" w:cs="Arial"/>
          <w:i/>
          <w:sz w:val="20"/>
          <w:szCs w:val="22"/>
          <w:lang w:val="es-CO" w:eastAsia="es-CO"/>
        </w:rPr>
        <w:t>a</w:t>
      </w:r>
      <w:r w:rsidRPr="00F8650D">
        <w:rPr>
          <w:rFonts w:ascii="Arial" w:eastAsia="Arial" w:hAnsi="Arial" w:cs="Arial"/>
          <w:i/>
          <w:sz w:val="20"/>
          <w:szCs w:val="22"/>
          <w:u w:val="single"/>
          <w:lang w:val="es-CO" w:eastAsia="es-CO"/>
        </w:rPr>
        <w:t>) El diagnóstico médico sobre las condiciones de salud que se invocan, expedido en los términos señalados en el artículo octavo de este Acuerdo, en el cual se recomiende expresamente el traslado por la imposibilidad de continuar desempeñando el cargo del cual es titular.</w:t>
      </w:r>
    </w:p>
    <w:p w:rsidR="008A1DDE" w:rsidRPr="00F8650D" w:rsidRDefault="008A1DDE" w:rsidP="00E303FE">
      <w:pPr>
        <w:autoSpaceDE w:val="0"/>
        <w:autoSpaceDN w:val="0"/>
        <w:adjustRightInd w:val="0"/>
        <w:ind w:left="851"/>
        <w:jc w:val="both"/>
        <w:rPr>
          <w:rFonts w:ascii="Arial" w:eastAsia="Arial" w:hAnsi="Arial" w:cs="Arial"/>
          <w:i/>
          <w:sz w:val="20"/>
          <w:szCs w:val="22"/>
          <w:u w:val="single"/>
          <w:lang w:val="es-CO" w:eastAsia="es-CO"/>
        </w:rPr>
      </w:pPr>
    </w:p>
    <w:p w:rsidR="0061003D" w:rsidRPr="00F8650D" w:rsidRDefault="0061003D" w:rsidP="00E303FE">
      <w:pPr>
        <w:autoSpaceDE w:val="0"/>
        <w:autoSpaceDN w:val="0"/>
        <w:adjustRightInd w:val="0"/>
        <w:ind w:left="851"/>
        <w:jc w:val="both"/>
        <w:rPr>
          <w:rFonts w:ascii="Arial" w:eastAsia="Arial" w:hAnsi="Arial" w:cs="Arial"/>
          <w:i/>
          <w:sz w:val="20"/>
          <w:szCs w:val="22"/>
          <w:lang w:val="es-CO" w:eastAsia="es-CO"/>
        </w:rPr>
      </w:pPr>
      <w:r w:rsidRPr="00F8650D">
        <w:rPr>
          <w:rFonts w:ascii="Arial" w:eastAsia="Arial" w:hAnsi="Arial" w:cs="Arial"/>
          <w:i/>
          <w:sz w:val="20"/>
          <w:szCs w:val="22"/>
          <w:lang w:val="es-CO" w:eastAsia="es-CO"/>
        </w:rPr>
        <w:t xml:space="preserve">Cuando se trate de la enfermedad del cónyuge, compañero o compañera permanente, descendiente o </w:t>
      </w:r>
      <w:r w:rsidRPr="00F8650D">
        <w:rPr>
          <w:rFonts w:ascii="Arial" w:eastAsia="Arial" w:hAnsi="Arial" w:cs="Arial"/>
          <w:i/>
          <w:sz w:val="20"/>
          <w:szCs w:val="22"/>
          <w:u w:val="single"/>
          <w:lang w:val="es-CO" w:eastAsia="es-CO"/>
        </w:rPr>
        <w:t>ascendiente en primer grado de consanguinidad</w:t>
      </w:r>
      <w:r w:rsidRPr="00F8650D">
        <w:rPr>
          <w:rFonts w:ascii="Arial" w:eastAsia="Arial" w:hAnsi="Arial" w:cs="Arial"/>
          <w:i/>
          <w:sz w:val="20"/>
          <w:szCs w:val="22"/>
          <w:lang w:val="es-CO" w:eastAsia="es-CO"/>
        </w:rPr>
        <w:t xml:space="preserve"> o único civil, </w:t>
      </w:r>
      <w:r w:rsidRPr="00F8650D">
        <w:rPr>
          <w:rFonts w:ascii="Arial" w:eastAsia="Arial" w:hAnsi="Arial" w:cs="Arial"/>
          <w:i/>
          <w:sz w:val="20"/>
          <w:szCs w:val="22"/>
          <w:u w:val="single"/>
          <w:lang w:val="es-CO" w:eastAsia="es-CO"/>
        </w:rPr>
        <w:t>el dictamen médico debe contener recomendación clara y expresa que permita concluir a la Administración, sobre la necesidad del traslado</w:t>
      </w:r>
      <w:r w:rsidRPr="00F8650D">
        <w:rPr>
          <w:rFonts w:ascii="Arial" w:eastAsia="Arial" w:hAnsi="Arial" w:cs="Arial"/>
          <w:i/>
          <w:sz w:val="20"/>
          <w:szCs w:val="22"/>
          <w:lang w:val="es-CO" w:eastAsia="es-CO"/>
        </w:rPr>
        <w:t>.</w:t>
      </w:r>
    </w:p>
    <w:p w:rsidR="008A1DDE" w:rsidRPr="00F8650D" w:rsidRDefault="008A1DDE" w:rsidP="00E303FE">
      <w:pPr>
        <w:autoSpaceDE w:val="0"/>
        <w:autoSpaceDN w:val="0"/>
        <w:adjustRightInd w:val="0"/>
        <w:ind w:left="851"/>
        <w:jc w:val="both"/>
        <w:rPr>
          <w:rFonts w:ascii="Arial" w:eastAsia="Arial" w:hAnsi="Arial" w:cs="Arial"/>
          <w:i/>
          <w:sz w:val="20"/>
          <w:szCs w:val="22"/>
          <w:lang w:val="es-CO" w:eastAsia="es-CO"/>
        </w:rPr>
      </w:pPr>
    </w:p>
    <w:p w:rsidR="0061003D" w:rsidRPr="00F8650D" w:rsidRDefault="0061003D" w:rsidP="00E303FE">
      <w:pPr>
        <w:autoSpaceDE w:val="0"/>
        <w:autoSpaceDN w:val="0"/>
        <w:adjustRightInd w:val="0"/>
        <w:ind w:left="851"/>
        <w:jc w:val="both"/>
        <w:rPr>
          <w:rFonts w:ascii="Arial" w:eastAsia="Arial" w:hAnsi="Arial" w:cs="Arial"/>
          <w:i/>
          <w:sz w:val="20"/>
          <w:szCs w:val="22"/>
          <w:lang w:val="es-CO" w:eastAsia="es-CO"/>
        </w:rPr>
      </w:pPr>
      <w:r w:rsidRPr="00F8650D">
        <w:rPr>
          <w:rFonts w:ascii="Arial" w:eastAsia="Arial" w:hAnsi="Arial" w:cs="Arial"/>
          <w:i/>
          <w:sz w:val="20"/>
          <w:szCs w:val="22"/>
          <w:lang w:val="es-CO" w:eastAsia="es-CO"/>
        </w:rPr>
        <w:t xml:space="preserve">b) </w:t>
      </w:r>
      <w:r w:rsidRPr="00F8650D">
        <w:rPr>
          <w:rFonts w:ascii="Arial" w:eastAsia="Arial" w:hAnsi="Arial" w:cs="Arial"/>
          <w:i/>
          <w:sz w:val="20"/>
          <w:szCs w:val="22"/>
          <w:u w:val="single"/>
          <w:lang w:val="es-CO" w:eastAsia="es-CO"/>
        </w:rPr>
        <w:t>Se deberá acreditar el parentesco</w:t>
      </w:r>
      <w:r w:rsidRPr="00F8650D">
        <w:rPr>
          <w:rFonts w:ascii="Arial" w:eastAsia="Arial" w:hAnsi="Arial" w:cs="Arial"/>
          <w:i/>
          <w:sz w:val="20"/>
          <w:szCs w:val="22"/>
          <w:lang w:val="es-CO" w:eastAsia="es-CO"/>
        </w:rPr>
        <w:t xml:space="preserve">, cuando se trate de enfermedad del cónyuge, compañero o compañera permanente, descendiente o </w:t>
      </w:r>
      <w:r w:rsidRPr="00F8650D">
        <w:rPr>
          <w:rFonts w:ascii="Arial" w:eastAsia="Arial" w:hAnsi="Arial" w:cs="Arial"/>
          <w:i/>
          <w:sz w:val="20"/>
          <w:szCs w:val="22"/>
          <w:u w:val="single"/>
          <w:lang w:val="es-CO" w:eastAsia="es-CO"/>
        </w:rPr>
        <w:t>ascendiente en primer grado de consanguinidad</w:t>
      </w:r>
      <w:r w:rsidRPr="00F8650D">
        <w:rPr>
          <w:rFonts w:ascii="Arial" w:eastAsia="Arial" w:hAnsi="Arial" w:cs="Arial"/>
          <w:i/>
          <w:sz w:val="20"/>
          <w:szCs w:val="22"/>
          <w:lang w:val="es-CO" w:eastAsia="es-CO"/>
        </w:rPr>
        <w:t xml:space="preserve"> o único civil. </w:t>
      </w:r>
      <w:r w:rsidR="004737B4" w:rsidRPr="00F8650D">
        <w:rPr>
          <w:rFonts w:ascii="Arial" w:hAnsi="Arial" w:cs="Arial"/>
          <w:i/>
          <w:sz w:val="18"/>
          <w:szCs w:val="22"/>
        </w:rPr>
        <w:t>[…]”</w:t>
      </w:r>
      <w:r w:rsidRPr="00F8650D">
        <w:rPr>
          <w:rFonts w:ascii="Arial" w:eastAsia="Arial" w:hAnsi="Arial" w:cs="Arial"/>
          <w:i/>
          <w:sz w:val="20"/>
          <w:szCs w:val="22"/>
          <w:lang w:val="es-CO" w:eastAsia="es-CO"/>
        </w:rPr>
        <w:t xml:space="preserve"> (Negrillas y subrayas fuera de texto).</w:t>
      </w:r>
    </w:p>
    <w:p w:rsidR="0061003D" w:rsidRPr="00D86006" w:rsidRDefault="0061003D" w:rsidP="00F8650D">
      <w:pPr>
        <w:ind w:rightChars="567" w:right="1361"/>
        <w:jc w:val="both"/>
        <w:rPr>
          <w:rFonts w:ascii="Arial" w:eastAsia="Arial" w:hAnsi="Arial" w:cs="Arial"/>
          <w:sz w:val="22"/>
          <w:szCs w:val="22"/>
        </w:rPr>
      </w:pPr>
    </w:p>
    <w:p w:rsidR="0061003D" w:rsidRPr="00D86006" w:rsidRDefault="0061003D" w:rsidP="00F8650D">
      <w:pPr>
        <w:contextualSpacing/>
        <w:jc w:val="both"/>
        <w:rPr>
          <w:rFonts w:ascii="Arial" w:eastAsia="Arial" w:hAnsi="Arial" w:cs="Arial"/>
          <w:sz w:val="22"/>
          <w:szCs w:val="22"/>
        </w:rPr>
      </w:pPr>
      <w:r w:rsidRPr="00D86006">
        <w:rPr>
          <w:rFonts w:ascii="Arial" w:eastAsia="Arial" w:hAnsi="Arial" w:cs="Arial"/>
          <w:sz w:val="22"/>
          <w:szCs w:val="22"/>
        </w:rPr>
        <w:t>Así mismo, el Titulo III del Acuerdo No. PCSJA17-10754, consagra las disposiciones comunes para las solicitudes de traslados, así:</w:t>
      </w:r>
    </w:p>
    <w:p w:rsidR="0061003D" w:rsidRPr="00D86006" w:rsidRDefault="0061003D" w:rsidP="00F8650D">
      <w:pPr>
        <w:autoSpaceDE w:val="0"/>
        <w:autoSpaceDN w:val="0"/>
        <w:adjustRightInd w:val="0"/>
        <w:jc w:val="both"/>
        <w:rPr>
          <w:rFonts w:ascii="Arial" w:eastAsia="Arial" w:hAnsi="Arial" w:cs="Arial"/>
          <w:sz w:val="22"/>
          <w:szCs w:val="22"/>
        </w:rPr>
      </w:pPr>
    </w:p>
    <w:p w:rsidR="0061003D" w:rsidRPr="00311C9E" w:rsidRDefault="0024017E" w:rsidP="00F8650D">
      <w:pPr>
        <w:ind w:left="567"/>
        <w:jc w:val="both"/>
        <w:rPr>
          <w:rFonts w:ascii="Arial" w:eastAsia="Arial" w:hAnsi="Arial" w:cs="Arial"/>
          <w:i/>
          <w:sz w:val="20"/>
          <w:szCs w:val="20"/>
        </w:rPr>
      </w:pPr>
      <w:r w:rsidRPr="00E27F81">
        <w:rPr>
          <w:rFonts w:ascii="Arial" w:hAnsi="Arial" w:cs="Arial"/>
          <w:i/>
          <w:sz w:val="20"/>
          <w:szCs w:val="20"/>
        </w:rPr>
        <w:t>“[…]</w:t>
      </w:r>
      <w:r w:rsidRPr="00E27F81">
        <w:rPr>
          <w:rFonts w:ascii="Arial" w:eastAsia="Arial" w:hAnsi="Arial" w:cs="Arial"/>
          <w:sz w:val="20"/>
          <w:szCs w:val="20"/>
        </w:rPr>
        <w:t xml:space="preserve"> </w:t>
      </w:r>
      <w:r w:rsidR="0061003D" w:rsidRPr="00E27F81">
        <w:rPr>
          <w:rFonts w:ascii="Arial" w:eastAsia="Arial" w:hAnsi="Arial" w:cs="Arial"/>
          <w:b/>
          <w:i/>
          <w:sz w:val="20"/>
          <w:szCs w:val="20"/>
        </w:rPr>
        <w:t>Artículo 17:</w:t>
      </w:r>
      <w:r w:rsidR="0061003D" w:rsidRPr="00E27F81">
        <w:rPr>
          <w:rFonts w:ascii="Arial" w:eastAsia="Arial" w:hAnsi="Arial" w:cs="Arial"/>
          <w:i/>
          <w:sz w:val="20"/>
          <w:szCs w:val="20"/>
        </w:rPr>
        <w:t xml:space="preserve"> </w:t>
      </w:r>
      <w:r w:rsidR="0061003D" w:rsidRPr="00E27F81">
        <w:rPr>
          <w:rFonts w:ascii="Arial" w:eastAsia="Arial" w:hAnsi="Arial" w:cs="Arial"/>
          <w:b/>
          <w:i/>
          <w:sz w:val="20"/>
          <w:szCs w:val="20"/>
        </w:rPr>
        <w:t>Término y Competencia para la solicitud de traslado:</w:t>
      </w:r>
      <w:r w:rsidR="0061003D" w:rsidRPr="00E27F81">
        <w:rPr>
          <w:rFonts w:ascii="Arial" w:eastAsia="Arial" w:hAnsi="Arial" w:cs="Arial"/>
          <w:i/>
          <w:sz w:val="20"/>
          <w:szCs w:val="20"/>
        </w:rPr>
        <w:t xml:space="preserve"> </w:t>
      </w:r>
      <w:r w:rsidR="0061003D" w:rsidRPr="00311C9E">
        <w:rPr>
          <w:rFonts w:ascii="Arial" w:eastAsia="Arial" w:hAnsi="Arial" w:cs="Arial"/>
          <w:i/>
          <w:sz w:val="20"/>
          <w:szCs w:val="20"/>
        </w:rPr>
        <w:t xml:space="preserve">Los servidores judiciales en carrera, deberán presentar por escrito, las correspondientes solicitudes de traslado </w:t>
      </w:r>
      <w:r w:rsidR="0061003D" w:rsidRPr="00311C9E">
        <w:rPr>
          <w:rFonts w:ascii="Arial" w:eastAsia="Arial" w:hAnsi="Arial" w:cs="Arial"/>
          <w:bCs/>
          <w:i/>
          <w:sz w:val="20"/>
          <w:szCs w:val="20"/>
        </w:rPr>
        <w:t>como servidor de carrera</w:t>
      </w:r>
      <w:r w:rsidR="0061003D" w:rsidRPr="00311C9E">
        <w:rPr>
          <w:rFonts w:ascii="Arial" w:eastAsia="Arial" w:hAnsi="Arial" w:cs="Arial"/>
          <w:i/>
          <w:sz w:val="20"/>
          <w:szCs w:val="20"/>
        </w:rPr>
        <w:t xml:space="preserve">, </w:t>
      </w:r>
      <w:r w:rsidR="0061003D" w:rsidRPr="00311C9E">
        <w:rPr>
          <w:rFonts w:ascii="Arial" w:eastAsia="Arial" w:hAnsi="Arial" w:cs="Arial"/>
          <w:bCs/>
          <w:i/>
          <w:sz w:val="20"/>
          <w:szCs w:val="20"/>
        </w:rPr>
        <w:t>salud</w:t>
      </w:r>
      <w:r w:rsidR="0061003D" w:rsidRPr="00311C9E">
        <w:rPr>
          <w:rFonts w:ascii="Arial" w:eastAsia="Arial" w:hAnsi="Arial" w:cs="Arial"/>
          <w:i/>
          <w:sz w:val="20"/>
          <w:szCs w:val="20"/>
        </w:rPr>
        <w:t xml:space="preserve"> y razones del servicio,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www.ramajudicial.gov.co, salvo lo dispuesto en el artículo vigesimotercero del presente acuerdo que trata sobre la publicación de las vacantes en el mes de enero.</w:t>
      </w:r>
    </w:p>
    <w:p w:rsidR="0061003D" w:rsidRPr="00E27F81" w:rsidRDefault="0061003D" w:rsidP="00F8650D">
      <w:pPr>
        <w:ind w:left="993" w:hanging="426"/>
        <w:jc w:val="both"/>
        <w:rPr>
          <w:rFonts w:ascii="Arial" w:eastAsia="Arial" w:hAnsi="Arial" w:cs="Arial"/>
          <w:i/>
          <w:sz w:val="20"/>
          <w:szCs w:val="20"/>
        </w:rPr>
      </w:pPr>
      <w:r w:rsidRPr="00E27F81">
        <w:rPr>
          <w:rFonts w:ascii="Arial" w:eastAsia="Arial" w:hAnsi="Arial" w:cs="Arial"/>
          <w:i/>
          <w:sz w:val="20"/>
          <w:szCs w:val="20"/>
        </w:rPr>
        <w:t>(…)</w:t>
      </w:r>
    </w:p>
    <w:p w:rsidR="0061003D" w:rsidRPr="00E27F81" w:rsidRDefault="0061003D" w:rsidP="00F8650D">
      <w:pPr>
        <w:ind w:left="567"/>
        <w:jc w:val="both"/>
        <w:rPr>
          <w:rFonts w:ascii="Arial" w:eastAsia="Arial" w:hAnsi="Arial" w:cs="Arial"/>
          <w:i/>
          <w:sz w:val="20"/>
          <w:szCs w:val="20"/>
          <w:u w:val="single"/>
        </w:rPr>
      </w:pPr>
      <w:bookmarkStart w:id="5" w:name="_Hlk50371639"/>
      <w:r w:rsidRPr="00E27F81">
        <w:rPr>
          <w:rFonts w:ascii="Arial" w:eastAsia="Arial" w:hAnsi="Arial" w:cs="Arial"/>
          <w:i/>
          <w:sz w:val="20"/>
          <w:szCs w:val="20"/>
        </w:rPr>
        <w:t xml:space="preserve">Cuando se trate de servidores judiciales cuyas sedes estén adscritas a un mismo Consejo Seccional de la Judicatura, la solicitud de traslado como servidor de carrera, </w:t>
      </w:r>
      <w:r w:rsidRPr="00347A61">
        <w:rPr>
          <w:rFonts w:ascii="Arial" w:eastAsia="Arial" w:hAnsi="Arial" w:cs="Arial"/>
          <w:bCs/>
          <w:i/>
          <w:sz w:val="20"/>
          <w:szCs w:val="20"/>
        </w:rPr>
        <w:t>de salud</w:t>
      </w:r>
      <w:r w:rsidRPr="00E27F81">
        <w:rPr>
          <w:rFonts w:ascii="Arial" w:eastAsia="Arial" w:hAnsi="Arial" w:cs="Arial"/>
          <w:i/>
          <w:sz w:val="20"/>
          <w:szCs w:val="20"/>
        </w:rPr>
        <w:t xml:space="preserve"> y recíprocos </w:t>
      </w:r>
      <w:r w:rsidRPr="00E27F81">
        <w:rPr>
          <w:rFonts w:ascii="Arial" w:eastAsia="Arial" w:hAnsi="Arial" w:cs="Arial"/>
          <w:i/>
          <w:sz w:val="20"/>
          <w:szCs w:val="20"/>
          <w:u w:val="single"/>
        </w:rPr>
        <w:t>deberá allegarse en el mismo término referido en los artículos anteriores, ante el consejo seccional, para el correspondiente concepto</w:t>
      </w:r>
      <w:bookmarkEnd w:id="5"/>
      <w:r w:rsidRPr="00E27F81">
        <w:rPr>
          <w:rFonts w:ascii="Arial" w:eastAsia="Arial" w:hAnsi="Arial" w:cs="Arial"/>
          <w:i/>
          <w:sz w:val="20"/>
          <w:szCs w:val="20"/>
          <w:u w:val="single"/>
        </w:rPr>
        <w:t>.</w:t>
      </w:r>
    </w:p>
    <w:p w:rsidR="0061003D" w:rsidRPr="00E27F81" w:rsidRDefault="0061003D" w:rsidP="00F8650D">
      <w:pPr>
        <w:ind w:left="567"/>
        <w:jc w:val="both"/>
        <w:rPr>
          <w:rFonts w:ascii="Arial" w:eastAsia="Arial" w:hAnsi="Arial" w:cs="Arial"/>
          <w:i/>
          <w:sz w:val="20"/>
          <w:szCs w:val="20"/>
        </w:rPr>
      </w:pPr>
    </w:p>
    <w:p w:rsidR="0061003D" w:rsidRPr="00E27F81" w:rsidRDefault="0061003D" w:rsidP="00F8650D">
      <w:pPr>
        <w:ind w:left="567"/>
        <w:jc w:val="both"/>
        <w:rPr>
          <w:rFonts w:ascii="Arial" w:eastAsia="Arial" w:hAnsi="Arial" w:cs="Arial"/>
          <w:sz w:val="20"/>
          <w:szCs w:val="20"/>
        </w:rPr>
      </w:pPr>
      <w:r w:rsidRPr="00E27F81">
        <w:rPr>
          <w:rFonts w:ascii="Arial" w:eastAsia="Arial" w:hAnsi="Arial" w:cs="Arial"/>
          <w:i/>
          <w:sz w:val="20"/>
          <w:szCs w:val="20"/>
        </w:rPr>
        <w:t>Tratándose de solicitudes de traslado para los cargos de empleados, deberá observarse para la expedición de concepto favorable de traslado, la especialidad y jurisdicción a la cual se vinculó en propiedad,</w:t>
      </w:r>
      <w:r w:rsidRPr="00E27F81">
        <w:rPr>
          <w:rFonts w:ascii="Arial" w:eastAsia="Arial" w:hAnsi="Arial" w:cs="Arial"/>
          <w:b/>
          <w:i/>
          <w:sz w:val="20"/>
          <w:szCs w:val="20"/>
        </w:rPr>
        <w:t xml:space="preserve"> </w:t>
      </w:r>
      <w:r w:rsidRPr="00E27F81">
        <w:rPr>
          <w:rFonts w:ascii="Arial" w:eastAsia="Arial" w:hAnsi="Arial" w:cs="Arial"/>
          <w:i/>
          <w:sz w:val="20"/>
          <w:szCs w:val="20"/>
        </w:rPr>
        <w:t>salvo para escribientes y citadores, quienes no estarán sujetos a dichas limitaciones</w:t>
      </w:r>
      <w:r w:rsidRPr="00E27F81">
        <w:rPr>
          <w:rFonts w:ascii="Arial" w:eastAsia="Arial" w:hAnsi="Arial" w:cs="Arial"/>
          <w:sz w:val="20"/>
          <w:szCs w:val="20"/>
        </w:rPr>
        <w:t>.</w:t>
      </w:r>
      <w:r w:rsidR="00E27F81" w:rsidRPr="00E27F81">
        <w:rPr>
          <w:rFonts w:ascii="Arial" w:hAnsi="Arial" w:cs="Arial"/>
          <w:i/>
          <w:sz w:val="20"/>
          <w:szCs w:val="20"/>
        </w:rPr>
        <w:t xml:space="preserve"> […]</w:t>
      </w:r>
      <w:r w:rsidRPr="00E27F81">
        <w:rPr>
          <w:rFonts w:ascii="Arial" w:eastAsia="Arial" w:hAnsi="Arial" w:cs="Arial"/>
          <w:sz w:val="20"/>
          <w:szCs w:val="20"/>
        </w:rPr>
        <w:t xml:space="preserve">” (Subrayas y negrilla fuera del texto original) </w:t>
      </w:r>
    </w:p>
    <w:p w:rsidR="0061003D" w:rsidRPr="00D86006" w:rsidRDefault="0061003D" w:rsidP="00F8650D">
      <w:pPr>
        <w:ind w:left="567"/>
        <w:jc w:val="both"/>
        <w:rPr>
          <w:rFonts w:ascii="Arial" w:eastAsia="Arial" w:hAnsi="Arial" w:cs="Arial"/>
          <w:i/>
          <w:sz w:val="22"/>
          <w:szCs w:val="22"/>
        </w:rPr>
      </w:pPr>
    </w:p>
    <w:p w:rsidR="0061003D" w:rsidRPr="00D86006" w:rsidRDefault="0061003D" w:rsidP="00F8650D">
      <w:pPr>
        <w:autoSpaceDE w:val="0"/>
        <w:autoSpaceDN w:val="0"/>
        <w:adjustRightInd w:val="0"/>
        <w:contextualSpacing/>
        <w:jc w:val="both"/>
        <w:rPr>
          <w:rFonts w:ascii="Arial" w:eastAsia="Arial" w:hAnsi="Arial" w:cs="Arial"/>
          <w:sz w:val="22"/>
          <w:szCs w:val="22"/>
        </w:rPr>
      </w:pPr>
      <w:r w:rsidRPr="00D86006">
        <w:rPr>
          <w:rFonts w:ascii="Arial" w:eastAsia="Arial" w:hAnsi="Arial" w:cs="Arial"/>
          <w:sz w:val="22"/>
          <w:szCs w:val="22"/>
        </w:rPr>
        <w:t xml:space="preserve">Así entonces, de las normas comunes y de las disposiciones especiales fijadas para el traslado por </w:t>
      </w:r>
      <w:r w:rsidRPr="00D86006">
        <w:rPr>
          <w:rFonts w:ascii="Arial" w:eastAsia="Arial" w:hAnsi="Arial" w:cs="Arial"/>
          <w:b/>
          <w:sz w:val="22"/>
          <w:szCs w:val="22"/>
        </w:rPr>
        <w:t>razones de salud</w:t>
      </w:r>
      <w:r w:rsidRPr="00D86006">
        <w:rPr>
          <w:rFonts w:ascii="Arial" w:eastAsia="Arial" w:hAnsi="Arial" w:cs="Arial"/>
          <w:sz w:val="22"/>
          <w:szCs w:val="22"/>
        </w:rPr>
        <w:t>, emergen como presupuestos para la viabilidad del mismo los siguientes presupuestos:</w:t>
      </w:r>
    </w:p>
    <w:p w:rsidR="0061003D" w:rsidRPr="00D86006" w:rsidRDefault="0061003D" w:rsidP="00F8650D">
      <w:pPr>
        <w:autoSpaceDE w:val="0"/>
        <w:autoSpaceDN w:val="0"/>
        <w:adjustRightInd w:val="0"/>
        <w:contextualSpacing/>
        <w:jc w:val="both"/>
        <w:rPr>
          <w:rFonts w:ascii="Arial" w:eastAsia="Arial" w:hAnsi="Arial" w:cs="Arial"/>
          <w:sz w:val="22"/>
          <w:szCs w:val="22"/>
        </w:rPr>
      </w:pPr>
    </w:p>
    <w:p w:rsidR="0061003D" w:rsidRPr="00347A61" w:rsidRDefault="0061003D" w:rsidP="00347A61">
      <w:pPr>
        <w:pStyle w:val="Prrafodelista"/>
        <w:numPr>
          <w:ilvl w:val="0"/>
          <w:numId w:val="14"/>
        </w:numPr>
        <w:jc w:val="both"/>
        <w:rPr>
          <w:rFonts w:ascii="Arial" w:eastAsia="Arial" w:hAnsi="Arial" w:cs="Arial"/>
          <w:b/>
          <w:sz w:val="22"/>
          <w:szCs w:val="22"/>
        </w:rPr>
      </w:pPr>
      <w:r w:rsidRPr="00347A61">
        <w:rPr>
          <w:rFonts w:ascii="Arial" w:eastAsia="Arial" w:hAnsi="Arial" w:cs="Arial"/>
          <w:b/>
          <w:sz w:val="22"/>
          <w:szCs w:val="22"/>
        </w:rPr>
        <w:t>Requisitos generales</w:t>
      </w:r>
    </w:p>
    <w:p w:rsidR="0061003D" w:rsidRPr="00D86006" w:rsidRDefault="0061003D" w:rsidP="00F8650D">
      <w:pPr>
        <w:jc w:val="both"/>
        <w:rPr>
          <w:rFonts w:ascii="Arial" w:eastAsia="Arial" w:hAnsi="Arial" w:cs="Arial"/>
          <w:b/>
          <w:sz w:val="22"/>
          <w:szCs w:val="22"/>
          <w:u w:val="single"/>
        </w:rPr>
      </w:pPr>
    </w:p>
    <w:p w:rsidR="0061003D" w:rsidRPr="00D86006" w:rsidRDefault="0061003D" w:rsidP="00F8650D">
      <w:pPr>
        <w:numPr>
          <w:ilvl w:val="0"/>
          <w:numId w:val="5"/>
        </w:numPr>
        <w:ind w:left="284" w:hanging="284"/>
        <w:jc w:val="both"/>
        <w:rPr>
          <w:rFonts w:ascii="Arial" w:eastAsia="Arial" w:hAnsi="Arial" w:cs="Arial"/>
          <w:sz w:val="22"/>
          <w:szCs w:val="22"/>
        </w:rPr>
      </w:pPr>
      <w:r w:rsidRPr="00D86006">
        <w:rPr>
          <w:rFonts w:ascii="Arial" w:eastAsia="Arial" w:hAnsi="Arial" w:cs="Arial"/>
          <w:sz w:val="22"/>
          <w:szCs w:val="22"/>
        </w:rPr>
        <w:t>Solicitud expresa del servidor judicial.</w:t>
      </w:r>
    </w:p>
    <w:p w:rsidR="0061003D" w:rsidRPr="00D86006" w:rsidRDefault="0061003D" w:rsidP="00F8650D">
      <w:pPr>
        <w:numPr>
          <w:ilvl w:val="0"/>
          <w:numId w:val="5"/>
        </w:numPr>
        <w:ind w:left="284" w:hanging="284"/>
        <w:jc w:val="both"/>
        <w:rPr>
          <w:rFonts w:ascii="Arial" w:eastAsia="Arial" w:hAnsi="Arial" w:cs="Arial"/>
          <w:sz w:val="22"/>
          <w:szCs w:val="22"/>
        </w:rPr>
      </w:pPr>
      <w:r w:rsidRPr="00D86006">
        <w:rPr>
          <w:rFonts w:ascii="Arial" w:eastAsia="Arial" w:hAnsi="Arial" w:cs="Arial"/>
          <w:sz w:val="22"/>
          <w:szCs w:val="22"/>
        </w:rPr>
        <w:t>Procede sólo para los servidores judiciales inscritos en carrera judicial.</w:t>
      </w:r>
    </w:p>
    <w:p w:rsidR="0061003D" w:rsidRPr="00D86006" w:rsidRDefault="0061003D" w:rsidP="00F8650D">
      <w:pPr>
        <w:numPr>
          <w:ilvl w:val="0"/>
          <w:numId w:val="5"/>
        </w:numPr>
        <w:ind w:left="284" w:hanging="284"/>
        <w:jc w:val="both"/>
        <w:rPr>
          <w:rFonts w:ascii="Arial" w:eastAsia="Arial" w:hAnsi="Arial" w:cs="Arial"/>
          <w:sz w:val="22"/>
          <w:szCs w:val="22"/>
        </w:rPr>
      </w:pPr>
      <w:r w:rsidRPr="00D86006">
        <w:rPr>
          <w:rFonts w:ascii="Arial" w:eastAsia="Arial" w:hAnsi="Arial" w:cs="Arial"/>
          <w:sz w:val="22"/>
          <w:szCs w:val="22"/>
        </w:rPr>
        <w:t xml:space="preserve">Que la solicitud busque proveer un cargo que se encuentra en </w:t>
      </w:r>
      <w:r w:rsidRPr="00D86006">
        <w:rPr>
          <w:rFonts w:ascii="Arial" w:eastAsia="Arial" w:hAnsi="Arial" w:cs="Arial"/>
          <w:b/>
          <w:sz w:val="22"/>
          <w:szCs w:val="22"/>
        </w:rPr>
        <w:t>vacancia definitiva</w:t>
      </w:r>
      <w:r w:rsidRPr="00D86006">
        <w:rPr>
          <w:rFonts w:ascii="Arial" w:eastAsia="Arial" w:hAnsi="Arial" w:cs="Arial"/>
          <w:sz w:val="22"/>
          <w:szCs w:val="22"/>
        </w:rPr>
        <w:t>.</w:t>
      </w:r>
    </w:p>
    <w:p w:rsidR="0061003D" w:rsidRPr="00D86006" w:rsidRDefault="0061003D" w:rsidP="00F8650D">
      <w:pPr>
        <w:numPr>
          <w:ilvl w:val="0"/>
          <w:numId w:val="5"/>
        </w:numPr>
        <w:ind w:left="284" w:hanging="284"/>
        <w:jc w:val="both"/>
        <w:rPr>
          <w:rFonts w:ascii="Arial" w:eastAsia="Arial" w:hAnsi="Arial" w:cs="Arial"/>
          <w:sz w:val="22"/>
          <w:szCs w:val="22"/>
        </w:rPr>
      </w:pPr>
      <w:r w:rsidRPr="00D86006">
        <w:rPr>
          <w:rFonts w:ascii="Arial" w:eastAsia="Arial" w:hAnsi="Arial" w:cs="Arial"/>
          <w:sz w:val="22"/>
          <w:szCs w:val="22"/>
        </w:rPr>
        <w:t xml:space="preserve">Que la petición verse sobre un cargo con funciones afines, de la misma categoría y para el cual </w:t>
      </w:r>
      <w:r w:rsidRPr="00D86006">
        <w:rPr>
          <w:rFonts w:ascii="Arial" w:eastAsia="Arial" w:hAnsi="Arial" w:cs="Arial"/>
          <w:b/>
          <w:sz w:val="22"/>
          <w:szCs w:val="22"/>
        </w:rPr>
        <w:t>se exijan los mismos requisitos</w:t>
      </w:r>
      <w:r w:rsidRPr="00D86006">
        <w:rPr>
          <w:rFonts w:ascii="Arial" w:eastAsia="Arial" w:hAnsi="Arial" w:cs="Arial"/>
          <w:sz w:val="22"/>
          <w:szCs w:val="22"/>
        </w:rPr>
        <w:t>.</w:t>
      </w:r>
    </w:p>
    <w:p w:rsidR="0061003D" w:rsidRPr="00D86006" w:rsidRDefault="0061003D" w:rsidP="00F8650D">
      <w:pPr>
        <w:rPr>
          <w:rFonts w:ascii="Arial" w:eastAsia="Arial" w:hAnsi="Arial" w:cs="Arial"/>
          <w:sz w:val="22"/>
          <w:szCs w:val="22"/>
        </w:rPr>
      </w:pPr>
    </w:p>
    <w:p w:rsidR="0061003D" w:rsidRPr="004E20CF" w:rsidRDefault="0061003D" w:rsidP="004E20CF">
      <w:pPr>
        <w:pStyle w:val="Prrafodelista"/>
        <w:numPr>
          <w:ilvl w:val="0"/>
          <w:numId w:val="14"/>
        </w:numPr>
        <w:jc w:val="both"/>
        <w:rPr>
          <w:rFonts w:ascii="Arial" w:eastAsia="Arial" w:hAnsi="Arial" w:cs="Arial"/>
          <w:sz w:val="22"/>
          <w:szCs w:val="22"/>
        </w:rPr>
      </w:pPr>
      <w:r w:rsidRPr="004E20CF">
        <w:rPr>
          <w:rFonts w:ascii="Arial" w:eastAsia="Arial" w:hAnsi="Arial" w:cs="Arial"/>
          <w:b/>
          <w:sz w:val="22"/>
          <w:szCs w:val="22"/>
        </w:rPr>
        <w:t>Requisitos específicos para traslados por razones de salud</w:t>
      </w:r>
    </w:p>
    <w:p w:rsidR="0061003D" w:rsidRPr="00D86006" w:rsidRDefault="0061003D" w:rsidP="00F8650D">
      <w:pPr>
        <w:jc w:val="both"/>
        <w:rPr>
          <w:rFonts w:ascii="Arial" w:eastAsia="Arial" w:hAnsi="Arial" w:cs="Arial"/>
          <w:b/>
          <w:sz w:val="22"/>
          <w:szCs w:val="22"/>
          <w:u w:val="single"/>
        </w:rPr>
      </w:pPr>
    </w:p>
    <w:p w:rsidR="0061003D" w:rsidRPr="00D86006" w:rsidRDefault="0061003D" w:rsidP="00F8650D">
      <w:pPr>
        <w:numPr>
          <w:ilvl w:val="1"/>
          <w:numId w:val="4"/>
        </w:numPr>
        <w:ind w:left="284"/>
        <w:jc w:val="both"/>
        <w:rPr>
          <w:rFonts w:ascii="Arial" w:eastAsia="Arial" w:hAnsi="Arial" w:cs="Arial"/>
          <w:sz w:val="22"/>
          <w:szCs w:val="22"/>
        </w:rPr>
      </w:pPr>
      <w:r w:rsidRPr="00D86006">
        <w:rPr>
          <w:rFonts w:ascii="Arial" w:eastAsia="Arial" w:hAnsi="Arial" w:cs="Arial"/>
          <w:sz w:val="22"/>
          <w:szCs w:val="22"/>
        </w:rPr>
        <w:t xml:space="preserve">Que la petición de traslado se presente por escrito, dentro de los primeros </w:t>
      </w:r>
      <w:r w:rsidRPr="00D86006">
        <w:rPr>
          <w:rFonts w:ascii="Arial" w:eastAsia="Arial" w:hAnsi="Arial" w:cs="Arial"/>
          <w:b/>
          <w:sz w:val="22"/>
          <w:szCs w:val="22"/>
        </w:rPr>
        <w:t>cinco (5) días hábiles de cada mes</w:t>
      </w:r>
      <w:r w:rsidRPr="00D86006">
        <w:rPr>
          <w:rFonts w:ascii="Arial" w:eastAsia="Arial" w:hAnsi="Arial" w:cs="Arial"/>
          <w:sz w:val="22"/>
          <w:szCs w:val="22"/>
        </w:rPr>
        <w:t xml:space="preserve">, de conformidad con </w:t>
      </w:r>
      <w:r w:rsidRPr="00D86006">
        <w:rPr>
          <w:rFonts w:ascii="Arial" w:eastAsia="Arial" w:hAnsi="Arial" w:cs="Arial"/>
          <w:b/>
          <w:sz w:val="22"/>
          <w:szCs w:val="22"/>
        </w:rPr>
        <w:t>las publicaciones</w:t>
      </w:r>
      <w:r w:rsidRPr="00D86006">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11" w:history="1">
        <w:r w:rsidRPr="00D86006">
          <w:rPr>
            <w:rFonts w:ascii="Arial" w:eastAsia="Arial" w:hAnsi="Arial" w:cs="Arial"/>
            <w:sz w:val="22"/>
            <w:szCs w:val="22"/>
            <w:u w:val="single"/>
          </w:rPr>
          <w:t>www.ramajudicial.gov.co</w:t>
        </w:r>
      </w:hyperlink>
      <w:r w:rsidRPr="00D86006">
        <w:rPr>
          <w:rFonts w:ascii="Arial" w:eastAsia="Arial" w:hAnsi="Arial" w:cs="Arial"/>
          <w:sz w:val="22"/>
          <w:szCs w:val="22"/>
        </w:rPr>
        <w:t xml:space="preserve">. </w:t>
      </w:r>
    </w:p>
    <w:p w:rsidR="0061003D" w:rsidRPr="00D86006" w:rsidRDefault="0061003D" w:rsidP="00F8650D">
      <w:pPr>
        <w:ind w:left="284"/>
        <w:jc w:val="both"/>
        <w:rPr>
          <w:rFonts w:ascii="Arial" w:eastAsia="Arial" w:hAnsi="Arial" w:cs="Arial"/>
          <w:sz w:val="22"/>
          <w:szCs w:val="22"/>
        </w:rPr>
      </w:pPr>
    </w:p>
    <w:p w:rsidR="0061003D" w:rsidRPr="00D86006" w:rsidRDefault="0061003D" w:rsidP="00F8650D">
      <w:pPr>
        <w:numPr>
          <w:ilvl w:val="1"/>
          <w:numId w:val="4"/>
        </w:numPr>
        <w:ind w:left="284"/>
        <w:jc w:val="both"/>
        <w:rPr>
          <w:rFonts w:ascii="Arial" w:eastAsia="Arial" w:hAnsi="Arial" w:cs="Arial"/>
          <w:sz w:val="22"/>
          <w:szCs w:val="22"/>
        </w:rPr>
      </w:pPr>
      <w:r w:rsidRPr="00D86006">
        <w:rPr>
          <w:rFonts w:ascii="Arial" w:eastAsia="Arial" w:hAnsi="Arial" w:cs="Arial"/>
          <w:sz w:val="22"/>
          <w:szCs w:val="22"/>
        </w:rPr>
        <w:lastRenderedPageBreak/>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rsidR="0061003D" w:rsidRPr="00D86006" w:rsidRDefault="0061003D" w:rsidP="00F8650D">
      <w:pPr>
        <w:ind w:left="284"/>
        <w:jc w:val="both"/>
        <w:rPr>
          <w:rFonts w:ascii="Arial" w:eastAsia="Arial" w:hAnsi="Arial" w:cs="Arial"/>
          <w:sz w:val="22"/>
          <w:szCs w:val="22"/>
        </w:rPr>
      </w:pPr>
    </w:p>
    <w:p w:rsidR="0061003D" w:rsidRPr="00D86006" w:rsidRDefault="0061003D" w:rsidP="00F8650D">
      <w:pPr>
        <w:numPr>
          <w:ilvl w:val="1"/>
          <w:numId w:val="4"/>
        </w:numPr>
        <w:ind w:left="284"/>
        <w:jc w:val="both"/>
        <w:rPr>
          <w:rFonts w:ascii="Arial" w:eastAsia="Arial" w:hAnsi="Arial" w:cs="Arial"/>
          <w:sz w:val="22"/>
          <w:szCs w:val="22"/>
        </w:rPr>
      </w:pPr>
      <w:r w:rsidRPr="00D86006">
        <w:rPr>
          <w:rFonts w:ascii="Arial" w:hAnsi="Arial" w:cs="Arial"/>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 Cuando se trate de su cónyuge, compañero o compañera permanente, descendiente o ascendiente en primer grado de consanguinidad o único civil, según corresponda, también se aceptará el dictamen médico que provenga del Sistema de Seguridad Social en Salud.</w:t>
      </w:r>
    </w:p>
    <w:p w:rsidR="0061003D" w:rsidRPr="00D86006" w:rsidRDefault="0061003D" w:rsidP="00F8650D">
      <w:pPr>
        <w:pStyle w:val="Prrafodelista"/>
        <w:rPr>
          <w:rFonts w:ascii="Arial" w:eastAsia="Arial" w:hAnsi="Arial" w:cs="Arial"/>
          <w:sz w:val="22"/>
          <w:szCs w:val="22"/>
        </w:rPr>
      </w:pPr>
    </w:p>
    <w:p w:rsidR="0061003D" w:rsidRPr="00D86006" w:rsidRDefault="0061003D" w:rsidP="00F8650D">
      <w:pPr>
        <w:numPr>
          <w:ilvl w:val="1"/>
          <w:numId w:val="4"/>
        </w:numPr>
        <w:ind w:left="284"/>
        <w:jc w:val="both"/>
        <w:rPr>
          <w:rFonts w:ascii="Arial" w:eastAsia="Arial" w:hAnsi="Arial" w:cs="Arial"/>
          <w:sz w:val="22"/>
          <w:szCs w:val="22"/>
        </w:rPr>
      </w:pPr>
      <w:r w:rsidRPr="00D86006">
        <w:rPr>
          <w:rFonts w:ascii="Arial" w:hAnsi="Arial" w:cs="Arial"/>
          <w:sz w:val="22"/>
          <w:szCs w:val="22"/>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w:t>
      </w:r>
    </w:p>
    <w:p w:rsidR="0061003D" w:rsidRPr="00D86006" w:rsidRDefault="0061003D" w:rsidP="00F8650D">
      <w:pPr>
        <w:pStyle w:val="Prrafodelista"/>
        <w:rPr>
          <w:rFonts w:ascii="Arial" w:eastAsia="Arial" w:hAnsi="Arial" w:cs="Arial"/>
          <w:sz w:val="22"/>
          <w:szCs w:val="22"/>
        </w:rPr>
      </w:pPr>
    </w:p>
    <w:p w:rsidR="0061003D" w:rsidRPr="00D86006" w:rsidRDefault="0061003D" w:rsidP="00F8650D">
      <w:pPr>
        <w:ind w:left="284"/>
        <w:jc w:val="both"/>
        <w:rPr>
          <w:rFonts w:ascii="Arial" w:eastAsia="Arial" w:hAnsi="Arial" w:cs="Arial"/>
          <w:sz w:val="22"/>
          <w:szCs w:val="22"/>
        </w:rPr>
      </w:pPr>
      <w:r w:rsidRPr="00D86006">
        <w:rPr>
          <w:rFonts w:ascii="Arial" w:hAnsi="Arial" w:cs="Arial"/>
          <w:sz w:val="22"/>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rsidR="0061003D" w:rsidRPr="00D86006" w:rsidRDefault="0061003D" w:rsidP="00F8650D">
      <w:pPr>
        <w:pStyle w:val="Prrafodelista"/>
        <w:rPr>
          <w:rFonts w:ascii="Arial" w:eastAsia="Arial" w:hAnsi="Arial" w:cs="Arial"/>
          <w:sz w:val="22"/>
          <w:szCs w:val="22"/>
        </w:rPr>
      </w:pPr>
    </w:p>
    <w:p w:rsidR="0061003D" w:rsidRPr="00D86006" w:rsidRDefault="0061003D" w:rsidP="00F8650D">
      <w:pPr>
        <w:numPr>
          <w:ilvl w:val="1"/>
          <w:numId w:val="4"/>
        </w:numPr>
        <w:ind w:left="284"/>
        <w:jc w:val="both"/>
        <w:rPr>
          <w:rFonts w:ascii="Arial" w:eastAsia="Arial" w:hAnsi="Arial" w:cs="Arial"/>
          <w:sz w:val="22"/>
          <w:szCs w:val="22"/>
        </w:rPr>
      </w:pPr>
      <w:r w:rsidRPr="00D86006">
        <w:rPr>
          <w:rFonts w:ascii="Arial" w:hAnsi="Arial" w:cs="Arial"/>
          <w:sz w:val="22"/>
          <w:szCs w:val="22"/>
        </w:rPr>
        <w:t xml:space="preserve">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p>
    <w:p w:rsidR="0061003D" w:rsidRPr="00D86006" w:rsidRDefault="0061003D" w:rsidP="00F8650D">
      <w:pPr>
        <w:ind w:left="284"/>
        <w:jc w:val="both"/>
        <w:rPr>
          <w:rFonts w:ascii="Arial" w:hAnsi="Arial" w:cs="Arial"/>
          <w:sz w:val="22"/>
          <w:szCs w:val="22"/>
        </w:rPr>
      </w:pPr>
    </w:p>
    <w:p w:rsidR="0061003D" w:rsidRPr="00D86006" w:rsidRDefault="0061003D" w:rsidP="00F8650D">
      <w:pPr>
        <w:ind w:left="284"/>
        <w:jc w:val="both"/>
        <w:rPr>
          <w:rFonts w:ascii="Arial" w:hAnsi="Arial" w:cs="Arial"/>
          <w:sz w:val="22"/>
          <w:szCs w:val="22"/>
        </w:rPr>
      </w:pPr>
      <w:r w:rsidRPr="00D86006">
        <w:rPr>
          <w:rFonts w:ascii="Arial" w:hAnsi="Arial" w:cs="Arial"/>
          <w:sz w:val="22"/>
          <w:szCs w:val="22"/>
        </w:rPr>
        <w:t>Cuando se trate de la enfermedad del cónyuge, compañero o compañera permanente, descendiente o ascendiente en primer grado de consanguinidad o único civil, el dictamen médico debe contener recomendación clara y expresa que permita concluir a la Administración, sobre la necesidad del traslado.</w:t>
      </w:r>
    </w:p>
    <w:p w:rsidR="0061003D" w:rsidRPr="00D86006" w:rsidRDefault="0061003D" w:rsidP="00F8650D">
      <w:pPr>
        <w:jc w:val="both"/>
        <w:rPr>
          <w:rFonts w:ascii="Arial" w:hAnsi="Arial" w:cs="Arial"/>
          <w:sz w:val="22"/>
          <w:szCs w:val="22"/>
        </w:rPr>
      </w:pPr>
    </w:p>
    <w:p w:rsidR="0061003D" w:rsidRPr="00D86006" w:rsidRDefault="0061003D" w:rsidP="00F8650D">
      <w:pPr>
        <w:pStyle w:val="Prrafodelista"/>
        <w:numPr>
          <w:ilvl w:val="1"/>
          <w:numId w:val="4"/>
        </w:numPr>
        <w:ind w:left="284" w:hanging="284"/>
        <w:jc w:val="both"/>
        <w:rPr>
          <w:rFonts w:ascii="Arial" w:hAnsi="Arial" w:cs="Arial"/>
          <w:sz w:val="22"/>
          <w:szCs w:val="22"/>
        </w:rPr>
      </w:pPr>
      <w:r w:rsidRPr="00D86006">
        <w:rPr>
          <w:rFonts w:ascii="Arial" w:hAnsi="Arial" w:cs="Arial"/>
          <w:sz w:val="22"/>
          <w:szCs w:val="22"/>
        </w:rPr>
        <w:t>Se deberá acreditar el parentesco, cuando se trate de enfermedad del cónyuge, compañero o compañera permanente, descendiente o ascendiente en primer grado de consanguinidad o único civil.</w:t>
      </w:r>
    </w:p>
    <w:p w:rsidR="0061003D" w:rsidRPr="00D86006" w:rsidRDefault="0061003D" w:rsidP="00F8650D">
      <w:pPr>
        <w:pStyle w:val="Prrafodelista"/>
        <w:ind w:left="284"/>
        <w:jc w:val="both"/>
        <w:rPr>
          <w:rFonts w:ascii="Arial" w:hAnsi="Arial" w:cs="Arial"/>
          <w:sz w:val="22"/>
          <w:szCs w:val="22"/>
        </w:rPr>
      </w:pPr>
    </w:p>
    <w:p w:rsidR="0061003D" w:rsidRPr="00D86006" w:rsidRDefault="0061003D" w:rsidP="00F8650D">
      <w:pPr>
        <w:numPr>
          <w:ilvl w:val="0"/>
          <w:numId w:val="2"/>
        </w:numPr>
        <w:jc w:val="center"/>
        <w:rPr>
          <w:rFonts w:ascii="Arial" w:eastAsia="Arial" w:hAnsi="Arial" w:cs="Arial"/>
          <w:b/>
          <w:sz w:val="22"/>
          <w:szCs w:val="22"/>
        </w:rPr>
      </w:pPr>
      <w:r w:rsidRPr="00D86006">
        <w:rPr>
          <w:rFonts w:ascii="Arial" w:eastAsia="Arial" w:hAnsi="Arial" w:cs="Arial"/>
          <w:b/>
          <w:sz w:val="22"/>
          <w:szCs w:val="22"/>
        </w:rPr>
        <w:t>CASO CONCRETO</w:t>
      </w:r>
    </w:p>
    <w:p w:rsidR="00E54A3B" w:rsidRPr="00D86006" w:rsidRDefault="00E54A3B" w:rsidP="00F8650D">
      <w:pPr>
        <w:jc w:val="both"/>
        <w:rPr>
          <w:rFonts w:ascii="Arial" w:eastAsia="Arial" w:hAnsi="Arial" w:cs="Arial"/>
          <w:spacing w:val="-3"/>
          <w:sz w:val="22"/>
          <w:szCs w:val="22"/>
        </w:rPr>
      </w:pPr>
    </w:p>
    <w:p w:rsidR="00E60AFC" w:rsidRPr="00AD7FA3" w:rsidRDefault="0061003D" w:rsidP="00F8650D">
      <w:pPr>
        <w:jc w:val="both"/>
        <w:rPr>
          <w:rFonts w:ascii="Arial" w:hAnsi="Arial" w:cs="Arial"/>
          <w:sz w:val="22"/>
          <w:szCs w:val="22"/>
        </w:rPr>
      </w:pPr>
      <w:r w:rsidRPr="00AD7FA3">
        <w:rPr>
          <w:rFonts w:ascii="Arial" w:eastAsia="Arial" w:hAnsi="Arial" w:cs="Arial"/>
          <w:spacing w:val="-3"/>
          <w:sz w:val="22"/>
          <w:szCs w:val="22"/>
        </w:rPr>
        <w:t>Procede esta Corporación a realizar el análisis del caso concreto, bajo los parámetros establecidos en el Acuerdo No. PCSJA17-10754 del 18 de septiembre de 2017</w:t>
      </w:r>
      <w:r w:rsidRPr="00AD7FA3">
        <w:rPr>
          <w:rFonts w:ascii="Arial" w:eastAsia="Arial" w:hAnsi="Arial" w:cs="Arial"/>
          <w:sz w:val="22"/>
          <w:szCs w:val="22"/>
          <w:lang w:val="es-CO"/>
        </w:rPr>
        <w:t xml:space="preserve">, los presupuestos para la viabilidad o no del traslado solicitado por </w:t>
      </w:r>
      <w:r w:rsidR="00E60AFC" w:rsidRPr="00AD7FA3">
        <w:rPr>
          <w:rFonts w:ascii="Arial" w:eastAsia="Arial" w:hAnsi="Arial" w:cs="Arial"/>
          <w:sz w:val="22"/>
          <w:szCs w:val="22"/>
          <w:lang w:val="es-CO"/>
        </w:rPr>
        <w:t>el</w:t>
      </w:r>
      <w:r w:rsidRPr="00AD7FA3">
        <w:rPr>
          <w:rFonts w:ascii="Arial" w:eastAsia="Arial" w:hAnsi="Arial" w:cs="Arial"/>
          <w:sz w:val="22"/>
          <w:szCs w:val="22"/>
          <w:lang w:val="es-CO"/>
        </w:rPr>
        <w:t xml:space="preserve"> servidor judicial </w:t>
      </w:r>
      <w:r w:rsidR="00E60AFC" w:rsidRPr="00AD7FA3">
        <w:rPr>
          <w:rFonts w:ascii="Arial" w:hAnsi="Arial" w:cs="Arial"/>
          <w:sz w:val="22"/>
          <w:szCs w:val="22"/>
        </w:rPr>
        <w:t>MAURICIO ARANGO OROZCO.</w:t>
      </w:r>
    </w:p>
    <w:p w:rsidR="0061003D" w:rsidRPr="00D86006" w:rsidRDefault="0061003D" w:rsidP="00F8650D">
      <w:pPr>
        <w:jc w:val="both"/>
        <w:rPr>
          <w:rFonts w:ascii="Arial" w:eastAsia="Arial" w:hAnsi="Arial" w:cs="Arial"/>
          <w:sz w:val="22"/>
          <w:szCs w:val="22"/>
          <w:lang w:val="es-CO"/>
        </w:rPr>
      </w:pPr>
    </w:p>
    <w:p w:rsidR="0061003D" w:rsidRPr="00F3530A" w:rsidRDefault="0061003D" w:rsidP="00F3530A">
      <w:pPr>
        <w:pStyle w:val="Prrafodelista"/>
        <w:numPr>
          <w:ilvl w:val="0"/>
          <w:numId w:val="14"/>
        </w:numPr>
        <w:jc w:val="both"/>
        <w:rPr>
          <w:rFonts w:ascii="Arial" w:eastAsia="Arial" w:hAnsi="Arial" w:cs="Arial"/>
          <w:b/>
          <w:sz w:val="22"/>
          <w:szCs w:val="22"/>
          <w:u w:val="single"/>
        </w:rPr>
      </w:pPr>
      <w:r w:rsidRPr="00F3530A">
        <w:rPr>
          <w:rFonts w:ascii="Arial" w:eastAsia="Arial" w:hAnsi="Arial" w:cs="Arial"/>
          <w:b/>
          <w:sz w:val="22"/>
          <w:szCs w:val="22"/>
          <w:u w:val="single"/>
        </w:rPr>
        <w:t>Requisitos generales:</w:t>
      </w:r>
    </w:p>
    <w:p w:rsidR="0061003D" w:rsidRPr="00D86006" w:rsidRDefault="0061003D" w:rsidP="00F8650D">
      <w:pPr>
        <w:jc w:val="both"/>
        <w:rPr>
          <w:rFonts w:ascii="Arial" w:eastAsia="Arial" w:hAnsi="Arial" w:cs="Arial"/>
          <w:sz w:val="22"/>
          <w:szCs w:val="22"/>
        </w:rPr>
      </w:pPr>
    </w:p>
    <w:p w:rsidR="0061003D" w:rsidRPr="00D86006" w:rsidRDefault="0061003D" w:rsidP="00F8650D">
      <w:pPr>
        <w:numPr>
          <w:ilvl w:val="1"/>
          <w:numId w:val="6"/>
        </w:numPr>
        <w:tabs>
          <w:tab w:val="clear" w:pos="1080"/>
          <w:tab w:val="num" w:pos="284"/>
        </w:tabs>
        <w:suppressAutoHyphens/>
        <w:autoSpaceDE w:val="0"/>
        <w:autoSpaceDN w:val="0"/>
        <w:adjustRightInd w:val="0"/>
        <w:ind w:left="284" w:hanging="284"/>
        <w:jc w:val="both"/>
        <w:rPr>
          <w:rFonts w:ascii="Arial" w:eastAsia="Arial" w:hAnsi="Arial" w:cs="Arial"/>
          <w:sz w:val="22"/>
          <w:szCs w:val="22"/>
        </w:rPr>
      </w:pPr>
      <w:r w:rsidRPr="00D86006">
        <w:rPr>
          <w:rFonts w:ascii="Arial" w:eastAsia="Arial" w:hAnsi="Arial" w:cs="Arial"/>
          <w:b/>
          <w:sz w:val="22"/>
          <w:szCs w:val="22"/>
        </w:rPr>
        <w:t>Solicitud expresa de</w:t>
      </w:r>
      <w:r w:rsidR="00E60AFC" w:rsidRPr="00D86006">
        <w:rPr>
          <w:rFonts w:ascii="Arial" w:eastAsia="Arial" w:hAnsi="Arial" w:cs="Arial"/>
          <w:b/>
          <w:sz w:val="22"/>
          <w:szCs w:val="22"/>
        </w:rPr>
        <w:t>l</w:t>
      </w:r>
      <w:r w:rsidRPr="00D86006">
        <w:rPr>
          <w:rFonts w:ascii="Arial" w:eastAsia="Arial" w:hAnsi="Arial" w:cs="Arial"/>
          <w:b/>
          <w:sz w:val="22"/>
          <w:szCs w:val="22"/>
        </w:rPr>
        <w:t xml:space="preserve"> servidor judicial:</w:t>
      </w:r>
    </w:p>
    <w:p w:rsidR="0061003D" w:rsidRPr="00D86006" w:rsidRDefault="0061003D" w:rsidP="00F8650D">
      <w:pPr>
        <w:suppressAutoHyphens/>
        <w:autoSpaceDE w:val="0"/>
        <w:autoSpaceDN w:val="0"/>
        <w:adjustRightInd w:val="0"/>
        <w:ind w:hanging="654"/>
        <w:jc w:val="both"/>
        <w:rPr>
          <w:rFonts w:ascii="Arial" w:eastAsia="Arial" w:hAnsi="Arial" w:cs="Arial"/>
          <w:sz w:val="22"/>
          <w:szCs w:val="22"/>
        </w:rPr>
      </w:pPr>
      <w:r w:rsidRPr="00D86006">
        <w:rPr>
          <w:rFonts w:ascii="Arial" w:eastAsia="Arial" w:hAnsi="Arial" w:cs="Arial"/>
          <w:sz w:val="22"/>
          <w:szCs w:val="22"/>
        </w:rPr>
        <w:t xml:space="preserve"> </w:t>
      </w:r>
    </w:p>
    <w:p w:rsidR="0061003D" w:rsidRPr="00D86006" w:rsidRDefault="00F30278" w:rsidP="00F8650D">
      <w:pPr>
        <w:ind w:left="284"/>
        <w:jc w:val="both"/>
        <w:rPr>
          <w:rFonts w:ascii="Arial" w:hAnsi="Arial" w:cs="Arial"/>
          <w:sz w:val="22"/>
          <w:szCs w:val="22"/>
        </w:rPr>
      </w:pPr>
      <w:r w:rsidRPr="00D86006">
        <w:rPr>
          <w:rFonts w:ascii="Arial" w:eastAsia="Arial" w:hAnsi="Arial" w:cs="Arial"/>
          <w:sz w:val="22"/>
          <w:szCs w:val="22"/>
        </w:rPr>
        <w:t>El</w:t>
      </w:r>
      <w:r w:rsidR="0061003D" w:rsidRPr="00D86006">
        <w:rPr>
          <w:rFonts w:ascii="Arial" w:eastAsia="Arial" w:hAnsi="Arial" w:cs="Arial"/>
          <w:sz w:val="22"/>
          <w:szCs w:val="22"/>
        </w:rPr>
        <w:t xml:space="preserve"> servidor judicial mediante escrito </w:t>
      </w:r>
      <w:r w:rsidR="00935FF6">
        <w:rPr>
          <w:rFonts w:ascii="Arial" w:eastAsia="Arial" w:hAnsi="Arial" w:cs="Arial"/>
          <w:sz w:val="22"/>
          <w:szCs w:val="22"/>
        </w:rPr>
        <w:t>allegado</w:t>
      </w:r>
      <w:r w:rsidR="0061003D" w:rsidRPr="00D86006">
        <w:rPr>
          <w:rFonts w:ascii="Arial" w:eastAsia="Arial" w:hAnsi="Arial" w:cs="Arial"/>
          <w:sz w:val="22"/>
          <w:szCs w:val="22"/>
        </w:rPr>
        <w:t xml:space="preserve"> vía correo electrónico el </w:t>
      </w:r>
      <w:r w:rsidRPr="00D86006">
        <w:rPr>
          <w:rFonts w:ascii="Arial" w:eastAsia="Arial" w:hAnsi="Arial" w:cs="Arial"/>
          <w:sz w:val="22"/>
          <w:szCs w:val="22"/>
        </w:rPr>
        <w:t>8</w:t>
      </w:r>
      <w:r w:rsidR="0061003D" w:rsidRPr="00D86006">
        <w:rPr>
          <w:rFonts w:ascii="Arial" w:eastAsia="Arial" w:hAnsi="Arial" w:cs="Arial"/>
          <w:sz w:val="22"/>
          <w:szCs w:val="22"/>
        </w:rPr>
        <w:t xml:space="preserve"> de </w:t>
      </w:r>
      <w:r w:rsidR="00E200B1">
        <w:rPr>
          <w:rFonts w:ascii="Arial" w:eastAsia="Arial" w:hAnsi="Arial" w:cs="Arial"/>
          <w:sz w:val="22"/>
          <w:szCs w:val="22"/>
        </w:rPr>
        <w:t>noviembre</w:t>
      </w:r>
      <w:r w:rsidR="008544DE" w:rsidRPr="00D86006">
        <w:rPr>
          <w:rFonts w:ascii="Arial" w:eastAsia="Arial" w:hAnsi="Arial" w:cs="Arial"/>
          <w:sz w:val="22"/>
          <w:szCs w:val="22"/>
        </w:rPr>
        <w:t xml:space="preserve"> </w:t>
      </w:r>
      <w:r w:rsidR="0061003D" w:rsidRPr="00D86006">
        <w:rPr>
          <w:rFonts w:ascii="Arial" w:eastAsia="Arial" w:hAnsi="Arial" w:cs="Arial"/>
          <w:sz w:val="22"/>
          <w:szCs w:val="22"/>
        </w:rPr>
        <w:t>de 202</w:t>
      </w:r>
      <w:r w:rsidR="004573AA" w:rsidRPr="00D86006">
        <w:rPr>
          <w:rFonts w:ascii="Arial" w:eastAsia="Arial" w:hAnsi="Arial" w:cs="Arial"/>
          <w:sz w:val="22"/>
          <w:szCs w:val="22"/>
        </w:rPr>
        <w:t>3</w:t>
      </w:r>
      <w:r w:rsidR="0061003D" w:rsidRPr="00D86006">
        <w:rPr>
          <w:rFonts w:ascii="Arial" w:eastAsia="Arial" w:hAnsi="Arial" w:cs="Arial"/>
          <w:sz w:val="22"/>
          <w:szCs w:val="22"/>
        </w:rPr>
        <w:t>, expresó su interés de ser trasladad</w:t>
      </w:r>
      <w:r w:rsidRPr="00D86006">
        <w:rPr>
          <w:rFonts w:ascii="Arial" w:eastAsia="Arial" w:hAnsi="Arial" w:cs="Arial"/>
          <w:sz w:val="22"/>
          <w:szCs w:val="22"/>
        </w:rPr>
        <w:t>o</w:t>
      </w:r>
      <w:r w:rsidR="0061003D" w:rsidRPr="00D86006">
        <w:rPr>
          <w:rFonts w:ascii="Arial" w:eastAsia="Arial" w:hAnsi="Arial" w:cs="Arial"/>
          <w:sz w:val="22"/>
          <w:szCs w:val="22"/>
        </w:rPr>
        <w:t xml:space="preserve"> del cargo de </w:t>
      </w:r>
      <w:r w:rsidRPr="00D86006">
        <w:rPr>
          <w:rFonts w:ascii="Arial" w:hAnsi="Arial" w:cs="Arial"/>
          <w:sz w:val="22"/>
          <w:szCs w:val="22"/>
        </w:rPr>
        <w:t xml:space="preserve">Asistente Social </w:t>
      </w:r>
      <w:r w:rsidR="003A63B2" w:rsidRPr="00D86006">
        <w:rPr>
          <w:rFonts w:ascii="Arial" w:hAnsi="Arial" w:cs="Arial"/>
          <w:sz w:val="22"/>
          <w:szCs w:val="22"/>
        </w:rPr>
        <w:t>d</w:t>
      </w:r>
      <w:r w:rsidRPr="00D86006">
        <w:rPr>
          <w:rFonts w:ascii="Arial" w:hAnsi="Arial" w:cs="Arial"/>
          <w:sz w:val="22"/>
          <w:szCs w:val="22"/>
        </w:rPr>
        <w:t>el Juzgado Promiscuo de Familia de Puerto Boyacá, Boyacá</w:t>
      </w:r>
      <w:r w:rsidR="0095575D" w:rsidRPr="00D86006">
        <w:rPr>
          <w:rFonts w:ascii="Arial" w:hAnsi="Arial" w:cs="Arial"/>
          <w:sz w:val="22"/>
          <w:szCs w:val="22"/>
        </w:rPr>
        <w:t xml:space="preserve">; </w:t>
      </w:r>
      <w:r w:rsidR="0070016B">
        <w:rPr>
          <w:rFonts w:ascii="Arial" w:hAnsi="Arial" w:cs="Arial"/>
          <w:sz w:val="22"/>
          <w:szCs w:val="22"/>
        </w:rPr>
        <w:t>al mismo cargo</w:t>
      </w:r>
      <w:r w:rsidRPr="00D86006">
        <w:rPr>
          <w:rFonts w:ascii="Arial" w:hAnsi="Arial" w:cs="Arial"/>
          <w:sz w:val="22"/>
          <w:szCs w:val="22"/>
        </w:rPr>
        <w:t xml:space="preserve"> en el Juzgado Promiscuo de Familia de </w:t>
      </w:r>
      <w:r w:rsidR="00E200B1">
        <w:rPr>
          <w:rFonts w:ascii="Arial" w:hAnsi="Arial" w:cs="Arial"/>
          <w:sz w:val="22"/>
          <w:szCs w:val="22"/>
        </w:rPr>
        <w:t>Manzanares</w:t>
      </w:r>
      <w:r w:rsidRPr="00D86006">
        <w:rPr>
          <w:rFonts w:ascii="Arial" w:hAnsi="Arial" w:cs="Arial"/>
          <w:sz w:val="22"/>
          <w:szCs w:val="22"/>
        </w:rPr>
        <w:t>, Caldas</w:t>
      </w:r>
      <w:r w:rsidR="0061003D" w:rsidRPr="00D86006">
        <w:rPr>
          <w:rFonts w:ascii="Arial" w:eastAsia="Arial" w:hAnsi="Arial" w:cs="Arial"/>
          <w:sz w:val="22"/>
          <w:szCs w:val="22"/>
        </w:rPr>
        <w:t>, es decir, se encuentra acreditada la voluntad expresa de ser trasladad</w:t>
      </w:r>
      <w:r w:rsidRPr="00D86006">
        <w:rPr>
          <w:rFonts w:ascii="Arial" w:eastAsia="Arial" w:hAnsi="Arial" w:cs="Arial"/>
          <w:sz w:val="22"/>
          <w:szCs w:val="22"/>
        </w:rPr>
        <w:t>o</w:t>
      </w:r>
      <w:r w:rsidR="0061003D" w:rsidRPr="00D86006">
        <w:rPr>
          <w:rFonts w:ascii="Arial" w:eastAsia="Arial" w:hAnsi="Arial" w:cs="Arial"/>
          <w:sz w:val="22"/>
          <w:szCs w:val="22"/>
        </w:rPr>
        <w:t>.</w:t>
      </w:r>
    </w:p>
    <w:p w:rsidR="0061003D" w:rsidRPr="00D86006" w:rsidRDefault="0061003D" w:rsidP="00F8650D">
      <w:pPr>
        <w:jc w:val="both"/>
        <w:rPr>
          <w:rFonts w:ascii="Arial" w:eastAsia="Arial" w:hAnsi="Arial" w:cs="Arial"/>
          <w:sz w:val="22"/>
          <w:szCs w:val="22"/>
        </w:rPr>
      </w:pPr>
    </w:p>
    <w:p w:rsidR="0061003D" w:rsidRPr="00D86006" w:rsidRDefault="0061003D" w:rsidP="00C664F6">
      <w:pPr>
        <w:numPr>
          <w:ilvl w:val="1"/>
          <w:numId w:val="6"/>
        </w:numPr>
        <w:tabs>
          <w:tab w:val="clear" w:pos="1080"/>
          <w:tab w:val="num" w:pos="284"/>
        </w:tabs>
        <w:ind w:left="284" w:hanging="284"/>
        <w:jc w:val="both"/>
        <w:rPr>
          <w:rFonts w:ascii="Arial" w:eastAsia="Arial" w:hAnsi="Arial" w:cs="Arial"/>
          <w:sz w:val="22"/>
          <w:szCs w:val="22"/>
        </w:rPr>
      </w:pPr>
      <w:r w:rsidRPr="00D86006">
        <w:rPr>
          <w:rFonts w:ascii="Arial" w:eastAsia="Arial" w:hAnsi="Arial" w:cs="Arial"/>
          <w:b/>
          <w:sz w:val="22"/>
          <w:szCs w:val="22"/>
        </w:rPr>
        <w:t>Procede sólo para los servidores judiciales inscritos en carrera judicial:</w:t>
      </w:r>
    </w:p>
    <w:p w:rsidR="0061003D" w:rsidRPr="00D86006" w:rsidRDefault="0061003D" w:rsidP="00F8650D">
      <w:pPr>
        <w:contextualSpacing/>
        <w:jc w:val="both"/>
        <w:rPr>
          <w:rFonts w:ascii="Arial" w:eastAsia="Arial" w:hAnsi="Arial" w:cs="Arial"/>
          <w:sz w:val="22"/>
          <w:szCs w:val="22"/>
        </w:rPr>
      </w:pPr>
    </w:p>
    <w:p w:rsidR="00DE01B8" w:rsidRDefault="0061003D" w:rsidP="00F8650D">
      <w:pPr>
        <w:ind w:left="284"/>
        <w:contextualSpacing/>
        <w:jc w:val="both"/>
        <w:rPr>
          <w:rFonts w:ascii="Arial" w:eastAsia="Arial" w:hAnsi="Arial" w:cs="Arial"/>
          <w:sz w:val="22"/>
          <w:szCs w:val="22"/>
        </w:rPr>
      </w:pPr>
      <w:r w:rsidRPr="00D86006">
        <w:rPr>
          <w:rFonts w:ascii="Arial" w:eastAsia="Arial" w:hAnsi="Arial" w:cs="Arial"/>
          <w:sz w:val="22"/>
          <w:szCs w:val="22"/>
        </w:rPr>
        <w:t xml:space="preserve">Para constatar el cumplimiento del requisito, </w:t>
      </w:r>
      <w:r w:rsidR="00DE01B8">
        <w:rPr>
          <w:rFonts w:ascii="Arial" w:eastAsia="Arial" w:hAnsi="Arial" w:cs="Arial"/>
          <w:sz w:val="22"/>
          <w:szCs w:val="22"/>
        </w:rPr>
        <w:t xml:space="preserve">en el archivo de esta seccional reposa copia de la Resolución </w:t>
      </w:r>
      <w:r w:rsidR="00404C96">
        <w:rPr>
          <w:rFonts w:ascii="Arial" w:eastAsia="Arial" w:hAnsi="Arial" w:cs="Arial"/>
          <w:sz w:val="22"/>
          <w:szCs w:val="22"/>
        </w:rPr>
        <w:t>No</w:t>
      </w:r>
      <w:r w:rsidR="00DE01B8">
        <w:rPr>
          <w:rFonts w:ascii="Arial" w:eastAsia="Arial" w:hAnsi="Arial" w:cs="Arial"/>
          <w:sz w:val="22"/>
          <w:szCs w:val="22"/>
        </w:rPr>
        <w:t xml:space="preserve">. </w:t>
      </w:r>
      <w:r w:rsidR="00BA250F">
        <w:rPr>
          <w:rFonts w:ascii="Arial" w:eastAsia="Arial" w:hAnsi="Arial" w:cs="Arial"/>
          <w:sz w:val="22"/>
          <w:szCs w:val="22"/>
        </w:rPr>
        <w:t xml:space="preserve">05 del 8 de marzo de 2017 por medio de la cual se nombró a MAURICIO ARANGO OROZCO en el cargo de </w:t>
      </w:r>
      <w:r w:rsidR="00404C96">
        <w:rPr>
          <w:rFonts w:ascii="Arial" w:eastAsia="Arial" w:hAnsi="Arial" w:cs="Arial"/>
          <w:sz w:val="22"/>
          <w:szCs w:val="22"/>
        </w:rPr>
        <w:t xml:space="preserve">Asistente Social Grado </w:t>
      </w:r>
      <w:r w:rsidR="00BA250F">
        <w:rPr>
          <w:rFonts w:ascii="Arial" w:eastAsia="Arial" w:hAnsi="Arial" w:cs="Arial"/>
          <w:sz w:val="22"/>
          <w:szCs w:val="22"/>
        </w:rPr>
        <w:t>1 en propiedad, del Juzgado Promiscuo de Familia del Circuito de Puerto Boyacá, Boyacá, y el acta de posesión del 31 de marzo de 2017</w:t>
      </w:r>
      <w:r w:rsidR="00A64857">
        <w:rPr>
          <w:rFonts w:ascii="Arial" w:eastAsia="Arial" w:hAnsi="Arial" w:cs="Arial"/>
          <w:sz w:val="22"/>
          <w:szCs w:val="22"/>
        </w:rPr>
        <w:t xml:space="preserve">. </w:t>
      </w:r>
      <w:r w:rsidR="00AA3C12">
        <w:rPr>
          <w:rFonts w:ascii="Arial" w:eastAsia="Arial" w:hAnsi="Arial" w:cs="Arial"/>
          <w:sz w:val="22"/>
          <w:szCs w:val="22"/>
        </w:rPr>
        <w:t xml:space="preserve">También, </w:t>
      </w:r>
      <w:r w:rsidR="00C664F6">
        <w:rPr>
          <w:rFonts w:ascii="Arial" w:eastAsia="Arial" w:hAnsi="Arial" w:cs="Arial"/>
          <w:sz w:val="22"/>
          <w:szCs w:val="22"/>
        </w:rPr>
        <w:t xml:space="preserve">se encuentra </w:t>
      </w:r>
      <w:r w:rsidR="001A2215">
        <w:rPr>
          <w:rFonts w:ascii="Arial" w:eastAsia="Arial" w:hAnsi="Arial" w:cs="Arial"/>
          <w:sz w:val="22"/>
          <w:szCs w:val="22"/>
        </w:rPr>
        <w:t xml:space="preserve">el </w:t>
      </w:r>
      <w:r w:rsidR="00A64857">
        <w:rPr>
          <w:rFonts w:ascii="Arial" w:eastAsia="Arial" w:hAnsi="Arial" w:cs="Arial"/>
          <w:sz w:val="22"/>
          <w:szCs w:val="22"/>
        </w:rPr>
        <w:t>Escalafón no. ACT_ESC17-78 del 18 de julio de 2017 que dispuso</w:t>
      </w:r>
      <w:r w:rsidR="000A1C38">
        <w:rPr>
          <w:rFonts w:ascii="Arial" w:eastAsia="Arial" w:hAnsi="Arial" w:cs="Arial"/>
          <w:sz w:val="22"/>
          <w:szCs w:val="22"/>
        </w:rPr>
        <w:t xml:space="preserve"> su</w:t>
      </w:r>
      <w:r w:rsidR="00A64857">
        <w:rPr>
          <w:rFonts w:ascii="Arial" w:eastAsia="Arial" w:hAnsi="Arial" w:cs="Arial"/>
          <w:sz w:val="22"/>
          <w:szCs w:val="22"/>
        </w:rPr>
        <w:t xml:space="preserve"> inscripción en el Archivo Seccional de Escalafón de Carrera Judicial.</w:t>
      </w:r>
    </w:p>
    <w:p w:rsidR="00DE01B8" w:rsidRDefault="00DE01B8" w:rsidP="00F8650D">
      <w:pPr>
        <w:ind w:left="284"/>
        <w:contextualSpacing/>
        <w:jc w:val="both"/>
        <w:rPr>
          <w:rFonts w:ascii="Arial" w:eastAsia="Arial" w:hAnsi="Arial" w:cs="Arial"/>
          <w:sz w:val="22"/>
          <w:szCs w:val="22"/>
        </w:rPr>
      </w:pPr>
    </w:p>
    <w:p w:rsidR="00404C96" w:rsidRDefault="00404C96" w:rsidP="00F8650D">
      <w:pPr>
        <w:ind w:left="284"/>
        <w:contextualSpacing/>
        <w:jc w:val="both"/>
        <w:rPr>
          <w:rFonts w:ascii="Arial" w:eastAsia="Arial" w:hAnsi="Arial" w:cs="Arial"/>
          <w:sz w:val="22"/>
          <w:szCs w:val="22"/>
        </w:rPr>
      </w:pPr>
    </w:p>
    <w:p w:rsidR="0061003D" w:rsidRPr="00D86006" w:rsidRDefault="0061003D" w:rsidP="00F8650D">
      <w:pPr>
        <w:numPr>
          <w:ilvl w:val="1"/>
          <w:numId w:val="6"/>
        </w:numPr>
        <w:tabs>
          <w:tab w:val="num" w:pos="284"/>
        </w:tabs>
        <w:ind w:left="284" w:hanging="284"/>
        <w:jc w:val="both"/>
        <w:rPr>
          <w:rFonts w:ascii="Arial" w:eastAsia="Arial" w:hAnsi="Arial" w:cs="Arial"/>
          <w:b/>
          <w:sz w:val="22"/>
          <w:szCs w:val="22"/>
        </w:rPr>
      </w:pPr>
      <w:r w:rsidRPr="00D86006">
        <w:rPr>
          <w:rFonts w:ascii="Arial" w:eastAsia="Arial" w:hAnsi="Arial" w:cs="Arial"/>
          <w:b/>
          <w:sz w:val="22"/>
          <w:szCs w:val="22"/>
        </w:rPr>
        <w:lastRenderedPageBreak/>
        <w:t>Que el cargo para el cual se solicita el traslado se encuentre vacante en forma definitiva:</w:t>
      </w:r>
    </w:p>
    <w:p w:rsidR="0061003D" w:rsidRPr="00D86006" w:rsidRDefault="0061003D" w:rsidP="00F8650D">
      <w:pPr>
        <w:ind w:left="284"/>
        <w:jc w:val="both"/>
        <w:rPr>
          <w:rFonts w:ascii="Arial" w:eastAsia="Arial" w:hAnsi="Arial" w:cs="Arial"/>
          <w:b/>
          <w:sz w:val="22"/>
          <w:szCs w:val="22"/>
        </w:rPr>
      </w:pPr>
    </w:p>
    <w:p w:rsidR="0061003D" w:rsidRPr="00D86006" w:rsidRDefault="00BB16FD" w:rsidP="00F8650D">
      <w:pPr>
        <w:ind w:left="360"/>
        <w:jc w:val="both"/>
        <w:rPr>
          <w:rFonts w:ascii="Arial" w:eastAsia="Arial" w:hAnsi="Arial" w:cs="Arial"/>
          <w:sz w:val="22"/>
          <w:szCs w:val="22"/>
        </w:rPr>
      </w:pPr>
      <w:r>
        <w:rPr>
          <w:rFonts w:ascii="Arial" w:eastAsia="Arial" w:hAnsi="Arial" w:cs="Arial"/>
          <w:sz w:val="22"/>
          <w:szCs w:val="22"/>
        </w:rPr>
        <w:t xml:space="preserve">El </w:t>
      </w:r>
      <w:r w:rsidR="0061003D" w:rsidRPr="00D86006">
        <w:rPr>
          <w:rFonts w:ascii="Arial" w:eastAsia="Arial" w:hAnsi="Arial" w:cs="Arial"/>
          <w:sz w:val="22"/>
          <w:szCs w:val="22"/>
        </w:rPr>
        <w:t xml:space="preserve">cargo de </w:t>
      </w:r>
      <w:r w:rsidR="00237539" w:rsidRPr="00D86006">
        <w:rPr>
          <w:rFonts w:ascii="Arial" w:hAnsi="Arial" w:cs="Arial"/>
          <w:sz w:val="22"/>
          <w:szCs w:val="22"/>
        </w:rPr>
        <w:t xml:space="preserve">Asistente Social de Juzgados de Familia y Promiscuo de Familia y Penales de Adolescentes, Grado 1, en el Juzgado Promiscuo de Familia de </w:t>
      </w:r>
      <w:r w:rsidR="00E200B1">
        <w:rPr>
          <w:rFonts w:ascii="Arial" w:hAnsi="Arial" w:cs="Arial"/>
          <w:sz w:val="22"/>
          <w:szCs w:val="22"/>
        </w:rPr>
        <w:t>Manzanares</w:t>
      </w:r>
      <w:r w:rsidR="00237539" w:rsidRPr="00D86006">
        <w:rPr>
          <w:rFonts w:ascii="Arial" w:hAnsi="Arial" w:cs="Arial"/>
          <w:sz w:val="22"/>
          <w:szCs w:val="22"/>
        </w:rPr>
        <w:t>, Caldas</w:t>
      </w:r>
      <w:r w:rsidR="0095575D" w:rsidRPr="00D86006">
        <w:rPr>
          <w:rFonts w:ascii="Arial" w:hAnsi="Arial" w:cs="Arial"/>
          <w:sz w:val="22"/>
          <w:szCs w:val="22"/>
        </w:rPr>
        <w:t>,</w:t>
      </w:r>
      <w:r w:rsidR="0061003D" w:rsidRPr="00D86006">
        <w:rPr>
          <w:rFonts w:ascii="Arial" w:hAnsi="Arial" w:cs="Arial"/>
          <w:sz w:val="22"/>
          <w:szCs w:val="22"/>
        </w:rPr>
        <w:t xml:space="preserve"> </w:t>
      </w:r>
      <w:r w:rsidR="0095575D" w:rsidRPr="00D86006">
        <w:rPr>
          <w:rFonts w:ascii="Arial" w:eastAsia="Arial" w:hAnsi="Arial" w:cs="Arial"/>
          <w:sz w:val="22"/>
          <w:szCs w:val="22"/>
        </w:rPr>
        <w:t xml:space="preserve">se encuentra vacante en forma definitiva, tal y como lo revela la publicación de la vacante en la página web de la Rama Judicial dentro de los primeros cinco (5) días hábiles del mes de </w:t>
      </w:r>
      <w:r w:rsidR="00D43CC4">
        <w:rPr>
          <w:rFonts w:ascii="Arial" w:eastAsia="Arial" w:hAnsi="Arial" w:cs="Arial"/>
          <w:sz w:val="22"/>
          <w:szCs w:val="22"/>
        </w:rPr>
        <w:t>noviembre de</w:t>
      </w:r>
      <w:r w:rsidR="0095575D" w:rsidRPr="00D86006">
        <w:rPr>
          <w:rFonts w:ascii="Arial" w:eastAsia="Arial" w:hAnsi="Arial" w:cs="Arial"/>
          <w:sz w:val="22"/>
          <w:szCs w:val="22"/>
        </w:rPr>
        <w:t xml:space="preserve"> 202</w:t>
      </w:r>
      <w:r w:rsidR="005F140E" w:rsidRPr="00D86006">
        <w:rPr>
          <w:rFonts w:ascii="Arial" w:eastAsia="Arial" w:hAnsi="Arial" w:cs="Arial"/>
          <w:sz w:val="22"/>
          <w:szCs w:val="22"/>
        </w:rPr>
        <w:t>3</w:t>
      </w:r>
      <w:r w:rsidR="0095575D" w:rsidRPr="00D86006">
        <w:rPr>
          <w:rFonts w:ascii="Arial" w:eastAsia="Arial" w:hAnsi="Arial" w:cs="Arial"/>
          <w:sz w:val="22"/>
          <w:szCs w:val="22"/>
        </w:rPr>
        <w:t xml:space="preserve">, para que los interesados, dentro del mismo término presentaran opción de sede o solicitud de traslado.  </w:t>
      </w:r>
    </w:p>
    <w:p w:rsidR="0095575D" w:rsidRPr="00D86006" w:rsidRDefault="0095575D" w:rsidP="00F8650D">
      <w:pPr>
        <w:ind w:left="360"/>
        <w:jc w:val="both"/>
        <w:rPr>
          <w:rFonts w:ascii="Arial" w:eastAsia="Arial" w:hAnsi="Arial" w:cs="Arial"/>
          <w:sz w:val="22"/>
          <w:szCs w:val="22"/>
        </w:rPr>
      </w:pPr>
    </w:p>
    <w:p w:rsidR="0061003D" w:rsidRPr="00D86006" w:rsidRDefault="0061003D" w:rsidP="00F8650D">
      <w:pPr>
        <w:numPr>
          <w:ilvl w:val="1"/>
          <w:numId w:val="6"/>
        </w:numPr>
        <w:tabs>
          <w:tab w:val="num" w:pos="284"/>
        </w:tabs>
        <w:ind w:left="284" w:hanging="284"/>
        <w:jc w:val="both"/>
        <w:rPr>
          <w:rFonts w:ascii="Arial" w:eastAsia="Arial" w:hAnsi="Arial" w:cs="Arial"/>
          <w:b/>
          <w:sz w:val="22"/>
          <w:szCs w:val="22"/>
        </w:rPr>
      </w:pPr>
      <w:r w:rsidRPr="00D86006">
        <w:rPr>
          <w:rFonts w:ascii="Arial" w:eastAsia="Arial" w:hAnsi="Arial" w:cs="Arial"/>
          <w:b/>
          <w:sz w:val="22"/>
          <w:szCs w:val="22"/>
        </w:rPr>
        <w:t xml:space="preserve">Que el cargo para el cual se solicita el traslado tenga afinidad de funciones, la misma categoría y para el cual </w:t>
      </w:r>
      <w:r w:rsidRPr="00D86006">
        <w:rPr>
          <w:rFonts w:ascii="Arial" w:eastAsia="Arial" w:hAnsi="Arial" w:cs="Arial"/>
          <w:b/>
          <w:sz w:val="22"/>
          <w:szCs w:val="22"/>
          <w:u w:val="single"/>
        </w:rPr>
        <w:t>se exijan los mismos requisitos</w:t>
      </w:r>
      <w:r w:rsidRPr="00D86006">
        <w:rPr>
          <w:rFonts w:ascii="Arial" w:eastAsia="Arial" w:hAnsi="Arial" w:cs="Arial"/>
          <w:b/>
          <w:sz w:val="22"/>
          <w:szCs w:val="22"/>
        </w:rPr>
        <w:t>:</w:t>
      </w:r>
    </w:p>
    <w:p w:rsidR="0061003D" w:rsidRPr="00D86006" w:rsidRDefault="0061003D" w:rsidP="00F8650D">
      <w:pPr>
        <w:jc w:val="both"/>
        <w:rPr>
          <w:rFonts w:ascii="Arial" w:eastAsia="Arial" w:hAnsi="Arial" w:cs="Arial"/>
          <w:sz w:val="22"/>
          <w:szCs w:val="22"/>
        </w:rPr>
      </w:pPr>
    </w:p>
    <w:p w:rsidR="0061003D" w:rsidRPr="00D86006" w:rsidRDefault="0061003D" w:rsidP="00F8650D">
      <w:pPr>
        <w:ind w:left="284"/>
        <w:jc w:val="both"/>
        <w:rPr>
          <w:rFonts w:ascii="Arial" w:hAnsi="Arial" w:cs="Arial"/>
          <w:sz w:val="22"/>
          <w:szCs w:val="22"/>
        </w:rPr>
      </w:pPr>
      <w:r w:rsidRPr="00D86006">
        <w:rPr>
          <w:rFonts w:ascii="Arial" w:eastAsia="Arial" w:hAnsi="Arial" w:cs="Arial"/>
          <w:sz w:val="22"/>
          <w:szCs w:val="22"/>
          <w:lang w:val="es-CO"/>
        </w:rPr>
        <w:t xml:space="preserve">Respecto a la exigencia que la petición debe versar sobre un cargo con funciones afines, de la misma categoría y para el cual se exijan los mismos requisitos, se encuentra que el cargo para el cual se solicita traslado, es el mismo cargo en que </w:t>
      </w:r>
      <w:r w:rsidR="00F61252" w:rsidRPr="00D86006">
        <w:rPr>
          <w:rFonts w:ascii="Arial" w:eastAsia="Arial" w:hAnsi="Arial" w:cs="Arial"/>
          <w:sz w:val="22"/>
          <w:szCs w:val="22"/>
          <w:lang w:val="es-CO"/>
        </w:rPr>
        <w:t>el</w:t>
      </w:r>
      <w:r w:rsidRPr="00D86006">
        <w:rPr>
          <w:rFonts w:ascii="Arial" w:eastAsia="Arial" w:hAnsi="Arial" w:cs="Arial"/>
          <w:sz w:val="22"/>
          <w:szCs w:val="22"/>
          <w:lang w:val="es-CO"/>
        </w:rPr>
        <w:t xml:space="preserve"> servidor judicial tiene la propiedad, es decir </w:t>
      </w:r>
      <w:r w:rsidR="00F61252" w:rsidRPr="00D86006">
        <w:rPr>
          <w:rFonts w:ascii="Arial" w:hAnsi="Arial" w:cs="Arial"/>
          <w:sz w:val="22"/>
          <w:szCs w:val="22"/>
        </w:rPr>
        <w:t>Asistente Social de Juzgados de Familia y Promiscuo de Familia y Penales de Adolescentes;</w:t>
      </w:r>
      <w:r w:rsidRPr="00D86006">
        <w:rPr>
          <w:rFonts w:ascii="Arial" w:eastAsia="Arial" w:hAnsi="Arial" w:cs="Arial"/>
          <w:sz w:val="22"/>
          <w:szCs w:val="22"/>
          <w:lang w:val="es-CO"/>
        </w:rPr>
        <w:t xml:space="preserve"> por consiguiente cumple con esta exigencia, toda vez que los cargos (el de propiedad y el de traslado) son de la misma categoría Circuito, tienen las mismas funciones y para ellos se exigen los mismos requisitos. </w:t>
      </w:r>
    </w:p>
    <w:p w:rsidR="00F61252" w:rsidRPr="00D86006" w:rsidRDefault="00F61252" w:rsidP="005C5520">
      <w:pPr>
        <w:spacing w:line="360" w:lineRule="auto"/>
        <w:jc w:val="both"/>
        <w:rPr>
          <w:rFonts w:ascii="Arial" w:eastAsia="Arial" w:hAnsi="Arial" w:cs="Arial"/>
          <w:b/>
          <w:sz w:val="22"/>
          <w:szCs w:val="22"/>
          <w:u w:val="single"/>
        </w:rPr>
      </w:pPr>
      <w:bookmarkStart w:id="6" w:name="_Hlk93052515"/>
    </w:p>
    <w:p w:rsidR="0061003D" w:rsidRPr="00496615" w:rsidRDefault="0061003D" w:rsidP="00496615">
      <w:pPr>
        <w:pStyle w:val="Prrafodelista"/>
        <w:numPr>
          <w:ilvl w:val="0"/>
          <w:numId w:val="14"/>
        </w:numPr>
        <w:jc w:val="both"/>
        <w:rPr>
          <w:rFonts w:ascii="Arial" w:eastAsia="Arial" w:hAnsi="Arial" w:cs="Arial"/>
          <w:b/>
          <w:sz w:val="22"/>
          <w:szCs w:val="22"/>
        </w:rPr>
      </w:pPr>
      <w:r w:rsidRPr="00496615">
        <w:rPr>
          <w:rFonts w:ascii="Arial" w:eastAsia="Arial" w:hAnsi="Arial" w:cs="Arial"/>
          <w:b/>
          <w:sz w:val="22"/>
          <w:szCs w:val="22"/>
        </w:rPr>
        <w:t>Requisitos específicos para traslados por razones de salud</w:t>
      </w:r>
    </w:p>
    <w:p w:rsidR="0061003D" w:rsidRPr="00D86006" w:rsidRDefault="0061003D" w:rsidP="00F8650D">
      <w:pPr>
        <w:tabs>
          <w:tab w:val="num" w:pos="993"/>
        </w:tabs>
        <w:rPr>
          <w:rFonts w:ascii="Arial" w:eastAsia="Arial" w:hAnsi="Arial" w:cs="Arial"/>
          <w:sz w:val="22"/>
          <w:szCs w:val="22"/>
          <w:highlight w:val="green"/>
        </w:rPr>
      </w:pPr>
    </w:p>
    <w:p w:rsidR="0061003D" w:rsidRPr="00D86006" w:rsidRDefault="0061003D" w:rsidP="00F8650D">
      <w:pPr>
        <w:pStyle w:val="Prrafodelista"/>
        <w:numPr>
          <w:ilvl w:val="1"/>
          <w:numId w:val="5"/>
        </w:numPr>
        <w:ind w:left="284" w:hanging="426"/>
        <w:jc w:val="both"/>
        <w:rPr>
          <w:rFonts w:ascii="Arial" w:eastAsia="Arial" w:hAnsi="Arial" w:cs="Arial"/>
          <w:b/>
          <w:sz w:val="22"/>
          <w:szCs w:val="22"/>
        </w:rPr>
      </w:pPr>
      <w:r w:rsidRPr="00D86006">
        <w:rPr>
          <w:rFonts w:ascii="Arial" w:eastAsia="Arial" w:hAnsi="Arial" w:cs="Arial"/>
          <w:b/>
          <w:sz w:val="22"/>
          <w:szCs w:val="22"/>
        </w:rPr>
        <w:t>Oportunidad de la solicitud:</w:t>
      </w:r>
    </w:p>
    <w:p w:rsidR="0061003D" w:rsidRPr="00D86006" w:rsidRDefault="0061003D" w:rsidP="00F8650D">
      <w:pPr>
        <w:ind w:hanging="654"/>
        <w:jc w:val="both"/>
        <w:rPr>
          <w:rFonts w:ascii="Arial" w:eastAsia="Arial" w:hAnsi="Arial" w:cs="Arial"/>
          <w:sz w:val="22"/>
          <w:szCs w:val="22"/>
        </w:rPr>
      </w:pPr>
    </w:p>
    <w:p w:rsidR="0061003D" w:rsidRPr="00D86006" w:rsidRDefault="0061003D" w:rsidP="00F8650D">
      <w:pPr>
        <w:ind w:left="284"/>
        <w:jc w:val="both"/>
        <w:rPr>
          <w:rFonts w:ascii="Arial" w:eastAsia="Arial" w:hAnsi="Arial" w:cs="Arial"/>
          <w:sz w:val="22"/>
          <w:szCs w:val="22"/>
          <w:lang w:val="es-CO"/>
        </w:rPr>
      </w:pPr>
      <w:r w:rsidRPr="00D86006">
        <w:rPr>
          <w:rFonts w:ascii="Arial" w:eastAsia="Arial" w:hAnsi="Arial" w:cs="Arial"/>
          <w:sz w:val="22"/>
          <w:szCs w:val="22"/>
          <w:lang w:val="es-CO"/>
        </w:rPr>
        <w:t xml:space="preserve">La petición de traslado fue presentada por escrito el </w:t>
      </w:r>
      <w:r w:rsidR="00F61252" w:rsidRPr="00D86006">
        <w:rPr>
          <w:rFonts w:ascii="Arial" w:eastAsia="Arial" w:hAnsi="Arial" w:cs="Arial"/>
          <w:sz w:val="22"/>
          <w:szCs w:val="22"/>
          <w:lang w:val="es-CO"/>
        </w:rPr>
        <w:t>ocho</w:t>
      </w:r>
      <w:r w:rsidR="00ED50EB" w:rsidRPr="00D86006">
        <w:rPr>
          <w:rFonts w:ascii="Arial" w:eastAsia="Arial" w:hAnsi="Arial" w:cs="Arial"/>
          <w:sz w:val="22"/>
          <w:szCs w:val="22"/>
          <w:lang w:val="es-CO"/>
        </w:rPr>
        <w:t xml:space="preserve"> </w:t>
      </w:r>
      <w:r w:rsidRPr="00D86006">
        <w:rPr>
          <w:rFonts w:ascii="Arial" w:eastAsia="Arial" w:hAnsi="Arial" w:cs="Arial"/>
          <w:sz w:val="22"/>
          <w:szCs w:val="22"/>
          <w:lang w:val="es-CO"/>
        </w:rPr>
        <w:t>(</w:t>
      </w:r>
      <w:r w:rsidR="00F61252" w:rsidRPr="00D86006">
        <w:rPr>
          <w:rFonts w:ascii="Arial" w:eastAsia="Arial" w:hAnsi="Arial" w:cs="Arial"/>
          <w:sz w:val="22"/>
          <w:szCs w:val="22"/>
          <w:lang w:val="es-CO"/>
        </w:rPr>
        <w:t>8</w:t>
      </w:r>
      <w:r w:rsidRPr="00D86006">
        <w:rPr>
          <w:rFonts w:ascii="Arial" w:eastAsia="Arial" w:hAnsi="Arial" w:cs="Arial"/>
          <w:sz w:val="22"/>
          <w:szCs w:val="22"/>
          <w:lang w:val="es-CO"/>
        </w:rPr>
        <w:t xml:space="preserve">) de </w:t>
      </w:r>
      <w:r w:rsidR="00E200B1">
        <w:rPr>
          <w:rFonts w:ascii="Arial" w:eastAsia="Arial" w:hAnsi="Arial" w:cs="Arial"/>
          <w:sz w:val="22"/>
          <w:szCs w:val="22"/>
          <w:lang w:val="es-CO"/>
        </w:rPr>
        <w:t>noviembre</w:t>
      </w:r>
      <w:r w:rsidR="008544DE" w:rsidRPr="00D86006">
        <w:rPr>
          <w:rFonts w:ascii="Arial" w:eastAsia="Arial" w:hAnsi="Arial" w:cs="Arial"/>
          <w:sz w:val="22"/>
          <w:szCs w:val="22"/>
          <w:lang w:val="es-CO"/>
        </w:rPr>
        <w:t xml:space="preserve"> </w:t>
      </w:r>
      <w:r w:rsidRPr="00D86006">
        <w:rPr>
          <w:rFonts w:ascii="Arial" w:eastAsia="Arial" w:hAnsi="Arial" w:cs="Arial"/>
          <w:sz w:val="22"/>
          <w:szCs w:val="22"/>
          <w:lang w:val="es-CO"/>
        </w:rPr>
        <w:t>de 202</w:t>
      </w:r>
      <w:r w:rsidR="005F140E" w:rsidRPr="00D86006">
        <w:rPr>
          <w:rFonts w:ascii="Arial" w:eastAsia="Arial" w:hAnsi="Arial" w:cs="Arial"/>
          <w:sz w:val="22"/>
          <w:szCs w:val="22"/>
          <w:lang w:val="es-CO"/>
        </w:rPr>
        <w:t>3</w:t>
      </w:r>
      <w:r w:rsidRPr="00D86006">
        <w:rPr>
          <w:rFonts w:ascii="Arial" w:eastAsia="Arial" w:hAnsi="Arial" w:cs="Arial"/>
          <w:sz w:val="22"/>
          <w:szCs w:val="22"/>
          <w:lang w:val="es-CO"/>
        </w:rPr>
        <w:t xml:space="preserve">, </w:t>
      </w:r>
      <w:r w:rsidR="00F61252" w:rsidRPr="00D86006">
        <w:rPr>
          <w:rFonts w:ascii="Arial" w:eastAsia="Arial" w:hAnsi="Arial" w:cs="Arial"/>
          <w:sz w:val="22"/>
          <w:szCs w:val="22"/>
          <w:lang w:val="es-CO"/>
        </w:rPr>
        <w:t>quinto</w:t>
      </w:r>
      <w:r w:rsidR="008544DE" w:rsidRPr="00D86006">
        <w:rPr>
          <w:rFonts w:ascii="Arial" w:eastAsia="Arial" w:hAnsi="Arial" w:cs="Arial"/>
          <w:sz w:val="22"/>
          <w:szCs w:val="22"/>
          <w:lang w:val="es-CO"/>
        </w:rPr>
        <w:t xml:space="preserve"> </w:t>
      </w:r>
      <w:r w:rsidRPr="00D86006">
        <w:rPr>
          <w:rFonts w:ascii="Arial" w:eastAsia="Arial" w:hAnsi="Arial" w:cs="Arial"/>
          <w:sz w:val="22"/>
          <w:szCs w:val="22"/>
          <w:lang w:val="es-CO"/>
        </w:rPr>
        <w:t>(</w:t>
      </w:r>
      <w:r w:rsidR="00F61252" w:rsidRPr="00D86006">
        <w:rPr>
          <w:rFonts w:ascii="Arial" w:eastAsia="Arial" w:hAnsi="Arial" w:cs="Arial"/>
          <w:sz w:val="22"/>
          <w:szCs w:val="22"/>
          <w:lang w:val="es-CO"/>
        </w:rPr>
        <w:t>5</w:t>
      </w:r>
      <w:r w:rsidR="00320235" w:rsidRPr="00D86006">
        <w:rPr>
          <w:rFonts w:ascii="Arial" w:eastAsia="Arial" w:hAnsi="Arial" w:cs="Arial"/>
          <w:sz w:val="22"/>
          <w:szCs w:val="22"/>
          <w:lang w:val="es-CO"/>
        </w:rPr>
        <w:t>°</w:t>
      </w:r>
      <w:r w:rsidRPr="00D86006">
        <w:rPr>
          <w:rFonts w:ascii="Arial" w:eastAsia="Arial" w:hAnsi="Arial" w:cs="Arial"/>
          <w:sz w:val="22"/>
          <w:szCs w:val="22"/>
          <w:lang w:val="es-CO"/>
        </w:rPr>
        <w:t>) día hábil del mes</w:t>
      </w:r>
      <w:r w:rsidR="00320235" w:rsidRPr="00D86006">
        <w:rPr>
          <w:rFonts w:ascii="Arial" w:eastAsia="Arial" w:hAnsi="Arial" w:cs="Arial"/>
          <w:sz w:val="22"/>
          <w:szCs w:val="22"/>
          <w:lang w:val="es-CO"/>
        </w:rPr>
        <w:t xml:space="preserve"> de </w:t>
      </w:r>
      <w:r w:rsidR="005C5520">
        <w:rPr>
          <w:rFonts w:ascii="Arial" w:eastAsia="Arial" w:hAnsi="Arial" w:cs="Arial"/>
          <w:sz w:val="22"/>
          <w:szCs w:val="22"/>
          <w:lang w:val="es-CO"/>
        </w:rPr>
        <w:t>noviembre</w:t>
      </w:r>
      <w:r w:rsidR="005F140E" w:rsidRPr="00D86006">
        <w:rPr>
          <w:rFonts w:ascii="Arial" w:eastAsia="Arial" w:hAnsi="Arial" w:cs="Arial"/>
          <w:sz w:val="22"/>
          <w:szCs w:val="22"/>
          <w:lang w:val="es-CO"/>
        </w:rPr>
        <w:t xml:space="preserve"> d</w:t>
      </w:r>
      <w:r w:rsidR="00320235" w:rsidRPr="00D86006">
        <w:rPr>
          <w:rFonts w:ascii="Arial" w:eastAsia="Arial" w:hAnsi="Arial" w:cs="Arial"/>
          <w:sz w:val="22"/>
          <w:szCs w:val="22"/>
          <w:lang w:val="es-CO"/>
        </w:rPr>
        <w:t>e 202</w:t>
      </w:r>
      <w:r w:rsidR="005F140E" w:rsidRPr="00D86006">
        <w:rPr>
          <w:rFonts w:ascii="Arial" w:eastAsia="Arial" w:hAnsi="Arial" w:cs="Arial"/>
          <w:sz w:val="22"/>
          <w:szCs w:val="22"/>
          <w:lang w:val="es-CO"/>
        </w:rPr>
        <w:t>3</w:t>
      </w:r>
      <w:r w:rsidR="00320235" w:rsidRPr="00D86006">
        <w:rPr>
          <w:rFonts w:ascii="Arial" w:eastAsia="Arial" w:hAnsi="Arial" w:cs="Arial"/>
          <w:sz w:val="22"/>
          <w:szCs w:val="22"/>
          <w:lang w:val="es-CO"/>
        </w:rPr>
        <w:t>, es</w:t>
      </w:r>
      <w:r w:rsidR="00ED50EB" w:rsidRPr="00D86006">
        <w:rPr>
          <w:rFonts w:ascii="Arial" w:eastAsia="Arial" w:hAnsi="Arial" w:cs="Arial"/>
          <w:sz w:val="22"/>
          <w:szCs w:val="22"/>
          <w:lang w:val="es-CO"/>
        </w:rPr>
        <w:t xml:space="preserve"> decir,</w:t>
      </w:r>
      <w:r w:rsidR="00320235" w:rsidRPr="00D86006">
        <w:rPr>
          <w:rFonts w:ascii="Arial" w:eastAsia="Arial" w:hAnsi="Arial" w:cs="Arial"/>
          <w:sz w:val="22"/>
          <w:szCs w:val="22"/>
          <w:lang w:val="es-CO"/>
        </w:rPr>
        <w:t xml:space="preserve"> </w:t>
      </w:r>
      <w:r w:rsidRPr="00D86006">
        <w:rPr>
          <w:rFonts w:ascii="Arial" w:eastAsia="Arial" w:hAnsi="Arial" w:cs="Arial"/>
          <w:sz w:val="22"/>
          <w:szCs w:val="22"/>
          <w:lang w:val="es-CO"/>
        </w:rPr>
        <w:t>dentro del término legal para ello.</w:t>
      </w:r>
    </w:p>
    <w:p w:rsidR="00E54A3B" w:rsidRPr="00D86006" w:rsidRDefault="00E54A3B" w:rsidP="00F8650D">
      <w:pPr>
        <w:ind w:left="284"/>
        <w:jc w:val="both"/>
        <w:rPr>
          <w:rFonts w:ascii="Arial" w:eastAsia="Arial" w:hAnsi="Arial" w:cs="Arial"/>
          <w:sz w:val="22"/>
          <w:szCs w:val="22"/>
        </w:rPr>
      </w:pPr>
    </w:p>
    <w:p w:rsidR="0061003D" w:rsidRPr="00D86006" w:rsidRDefault="0061003D" w:rsidP="00F8650D">
      <w:pPr>
        <w:pStyle w:val="Prrafodelista"/>
        <w:numPr>
          <w:ilvl w:val="1"/>
          <w:numId w:val="5"/>
        </w:numPr>
        <w:ind w:left="284" w:hanging="426"/>
        <w:jc w:val="both"/>
        <w:rPr>
          <w:rFonts w:ascii="Arial" w:eastAsia="Arial" w:hAnsi="Arial" w:cs="Arial"/>
          <w:sz w:val="22"/>
          <w:szCs w:val="22"/>
        </w:rPr>
      </w:pPr>
      <w:r w:rsidRPr="00D86006">
        <w:rPr>
          <w:rFonts w:ascii="Arial" w:eastAsia="Arial" w:hAnsi="Arial" w:cs="Arial"/>
          <w:b/>
          <w:bCs/>
          <w:sz w:val="22"/>
          <w:szCs w:val="22"/>
          <w:lang w:val="es-CO"/>
        </w:rPr>
        <w:t>Especialidad y jurisdicción a la cual se vinculó en propiedad</w:t>
      </w:r>
      <w:r w:rsidRPr="00D86006">
        <w:rPr>
          <w:rFonts w:ascii="Arial" w:eastAsia="Arial" w:hAnsi="Arial" w:cs="Arial"/>
          <w:sz w:val="22"/>
          <w:szCs w:val="22"/>
        </w:rPr>
        <w:t>:</w:t>
      </w:r>
    </w:p>
    <w:p w:rsidR="0061003D" w:rsidRPr="00D86006" w:rsidRDefault="0061003D" w:rsidP="00F8650D">
      <w:pPr>
        <w:ind w:left="283"/>
        <w:jc w:val="both"/>
        <w:rPr>
          <w:rFonts w:ascii="Arial" w:eastAsia="Arial" w:hAnsi="Arial" w:cs="Arial"/>
          <w:sz w:val="22"/>
          <w:szCs w:val="22"/>
        </w:rPr>
      </w:pPr>
    </w:p>
    <w:bookmarkEnd w:id="6"/>
    <w:p w:rsidR="0099477E" w:rsidRPr="00D86006" w:rsidRDefault="0099477E" w:rsidP="00F8650D">
      <w:pPr>
        <w:ind w:left="283"/>
        <w:jc w:val="both"/>
        <w:rPr>
          <w:rFonts w:ascii="Arial" w:hAnsi="Arial" w:cs="Arial"/>
          <w:bCs/>
          <w:sz w:val="22"/>
          <w:szCs w:val="22"/>
          <w:lang w:val="es-CO"/>
        </w:rPr>
      </w:pPr>
      <w:r w:rsidRPr="00D86006">
        <w:rPr>
          <w:rFonts w:ascii="Arial" w:hAnsi="Arial" w:cs="Arial"/>
          <w:bCs/>
          <w:sz w:val="22"/>
          <w:szCs w:val="22"/>
          <w:lang w:val="es-CO"/>
        </w:rPr>
        <w:t>En cuanto a la especialidad y jurisdicción a la cual se encuentra vinculad</w:t>
      </w:r>
      <w:r w:rsidR="00573B78" w:rsidRPr="00D86006">
        <w:rPr>
          <w:rFonts w:ascii="Arial" w:hAnsi="Arial" w:cs="Arial"/>
          <w:bCs/>
          <w:sz w:val="22"/>
          <w:szCs w:val="22"/>
          <w:lang w:val="es-CO"/>
        </w:rPr>
        <w:t>o</w:t>
      </w:r>
      <w:r w:rsidRPr="00D86006">
        <w:rPr>
          <w:rFonts w:ascii="Arial" w:hAnsi="Arial" w:cs="Arial"/>
          <w:bCs/>
          <w:sz w:val="22"/>
          <w:szCs w:val="22"/>
          <w:lang w:val="es-CO"/>
        </w:rPr>
        <w:t xml:space="preserve"> en propiedad </w:t>
      </w:r>
      <w:r w:rsidR="00F61252" w:rsidRPr="00D86006">
        <w:rPr>
          <w:rFonts w:ascii="Arial" w:hAnsi="Arial" w:cs="Arial"/>
          <w:bCs/>
          <w:sz w:val="22"/>
          <w:szCs w:val="22"/>
          <w:lang w:val="es-CO"/>
        </w:rPr>
        <w:t>el</w:t>
      </w:r>
      <w:r w:rsidRPr="00D86006">
        <w:rPr>
          <w:rFonts w:ascii="Arial" w:hAnsi="Arial" w:cs="Arial"/>
          <w:bCs/>
          <w:sz w:val="22"/>
          <w:szCs w:val="22"/>
          <w:lang w:val="es-CO"/>
        </w:rPr>
        <w:t xml:space="preserve"> servidor judicial, se tiene que los cargos involucrados en la solicitud de traslado (el de propiedad y el de traslado) pertenecen a la </w:t>
      </w:r>
      <w:r w:rsidR="00E16084">
        <w:rPr>
          <w:rFonts w:ascii="Arial" w:hAnsi="Arial" w:cs="Arial"/>
          <w:bCs/>
          <w:sz w:val="22"/>
          <w:szCs w:val="22"/>
          <w:lang w:val="es-CO"/>
        </w:rPr>
        <w:t>j</w:t>
      </w:r>
      <w:r w:rsidRPr="00D86006">
        <w:rPr>
          <w:rFonts w:ascii="Arial" w:hAnsi="Arial" w:cs="Arial"/>
          <w:bCs/>
          <w:sz w:val="22"/>
          <w:szCs w:val="22"/>
          <w:lang w:val="es-CO"/>
        </w:rPr>
        <w:t>urisdicción ordinaria.</w:t>
      </w:r>
    </w:p>
    <w:p w:rsidR="005F140E" w:rsidRPr="00D86006" w:rsidRDefault="005F140E" w:rsidP="00F8650D">
      <w:pPr>
        <w:ind w:left="283"/>
        <w:jc w:val="both"/>
        <w:rPr>
          <w:rFonts w:ascii="Arial" w:hAnsi="Arial" w:cs="Arial"/>
          <w:bCs/>
          <w:sz w:val="22"/>
          <w:szCs w:val="22"/>
          <w:lang w:val="es-CO"/>
        </w:rPr>
      </w:pPr>
    </w:p>
    <w:p w:rsidR="00C05A0F" w:rsidRPr="00D86006" w:rsidRDefault="00C05A0F" w:rsidP="00F8650D">
      <w:pPr>
        <w:ind w:left="283"/>
        <w:jc w:val="both"/>
        <w:rPr>
          <w:rFonts w:ascii="Arial" w:eastAsia="Arial" w:hAnsi="Arial" w:cs="Arial"/>
          <w:sz w:val="22"/>
          <w:szCs w:val="22"/>
        </w:rPr>
      </w:pPr>
      <w:r w:rsidRPr="00D86006">
        <w:rPr>
          <w:rFonts w:ascii="Arial" w:hAnsi="Arial" w:cs="Arial"/>
          <w:sz w:val="22"/>
          <w:szCs w:val="22"/>
        </w:rPr>
        <w:t xml:space="preserve">Acorde a lo anterior, esta Corporación encuentra que el cargo para el cual solicita traslado </w:t>
      </w:r>
      <w:r w:rsidR="00F61252" w:rsidRPr="00D86006">
        <w:rPr>
          <w:rFonts w:ascii="Arial" w:hAnsi="Arial" w:cs="Arial"/>
          <w:sz w:val="22"/>
          <w:szCs w:val="22"/>
        </w:rPr>
        <w:t>el</w:t>
      </w:r>
      <w:r w:rsidRPr="00D86006">
        <w:rPr>
          <w:rFonts w:ascii="Arial" w:hAnsi="Arial" w:cs="Arial"/>
          <w:sz w:val="22"/>
          <w:szCs w:val="22"/>
        </w:rPr>
        <w:t xml:space="preserve"> servidor</w:t>
      </w:r>
      <w:r w:rsidR="00573B78" w:rsidRPr="00D86006">
        <w:rPr>
          <w:rFonts w:ascii="Arial" w:hAnsi="Arial" w:cs="Arial"/>
          <w:sz w:val="22"/>
          <w:szCs w:val="22"/>
        </w:rPr>
        <w:t xml:space="preserve"> judicial</w:t>
      </w:r>
      <w:r w:rsidRPr="00D86006">
        <w:rPr>
          <w:rFonts w:ascii="Arial" w:hAnsi="Arial" w:cs="Arial"/>
          <w:b/>
          <w:sz w:val="22"/>
          <w:szCs w:val="22"/>
        </w:rPr>
        <w:t xml:space="preserve"> </w:t>
      </w:r>
      <w:r w:rsidR="00F61252" w:rsidRPr="00D86006">
        <w:rPr>
          <w:rFonts w:ascii="Arial" w:hAnsi="Arial" w:cs="Arial"/>
          <w:b/>
          <w:sz w:val="22"/>
          <w:szCs w:val="22"/>
        </w:rPr>
        <w:t>MAURICIO ARANGO OROZCO</w:t>
      </w:r>
      <w:r w:rsidRPr="00D86006">
        <w:rPr>
          <w:rFonts w:ascii="Arial" w:hAnsi="Arial" w:cs="Arial"/>
          <w:sz w:val="22"/>
          <w:szCs w:val="22"/>
        </w:rPr>
        <w:t>,</w:t>
      </w:r>
      <w:r w:rsidRPr="00D86006">
        <w:rPr>
          <w:rFonts w:ascii="Arial" w:hAnsi="Arial" w:cs="Arial"/>
          <w:spacing w:val="1"/>
          <w:sz w:val="22"/>
          <w:szCs w:val="22"/>
        </w:rPr>
        <w:t xml:space="preserve"> es afín </w:t>
      </w:r>
      <w:r w:rsidRPr="00D86006">
        <w:rPr>
          <w:rFonts w:ascii="Arial" w:hAnsi="Arial" w:cs="Arial"/>
          <w:sz w:val="22"/>
          <w:szCs w:val="22"/>
        </w:rPr>
        <w:t>con</w:t>
      </w:r>
      <w:r w:rsidRPr="00D86006">
        <w:rPr>
          <w:rFonts w:ascii="Arial" w:hAnsi="Arial" w:cs="Arial"/>
          <w:spacing w:val="1"/>
          <w:sz w:val="22"/>
          <w:szCs w:val="22"/>
        </w:rPr>
        <w:t xml:space="preserve"> </w:t>
      </w:r>
      <w:r w:rsidRPr="00D86006">
        <w:rPr>
          <w:rFonts w:ascii="Arial" w:hAnsi="Arial" w:cs="Arial"/>
          <w:sz w:val="22"/>
          <w:szCs w:val="22"/>
        </w:rPr>
        <w:t>el</w:t>
      </w:r>
      <w:r w:rsidRPr="00D86006">
        <w:rPr>
          <w:rFonts w:ascii="Arial" w:hAnsi="Arial" w:cs="Arial"/>
          <w:spacing w:val="1"/>
          <w:sz w:val="22"/>
          <w:szCs w:val="22"/>
        </w:rPr>
        <w:t xml:space="preserve"> </w:t>
      </w:r>
      <w:r w:rsidRPr="00D86006">
        <w:rPr>
          <w:rFonts w:ascii="Arial" w:hAnsi="Arial" w:cs="Arial"/>
          <w:sz w:val="22"/>
          <w:szCs w:val="22"/>
        </w:rPr>
        <w:t>que</w:t>
      </w:r>
      <w:r w:rsidRPr="00D86006">
        <w:rPr>
          <w:rFonts w:ascii="Arial" w:hAnsi="Arial" w:cs="Arial"/>
          <w:spacing w:val="1"/>
          <w:sz w:val="22"/>
          <w:szCs w:val="22"/>
        </w:rPr>
        <w:t xml:space="preserve"> </w:t>
      </w:r>
      <w:r w:rsidRPr="00D86006">
        <w:rPr>
          <w:rFonts w:ascii="Arial" w:hAnsi="Arial" w:cs="Arial"/>
          <w:sz w:val="22"/>
          <w:szCs w:val="22"/>
        </w:rPr>
        <w:t>desempeña</w:t>
      </w:r>
      <w:r w:rsidRPr="00D86006">
        <w:rPr>
          <w:rFonts w:ascii="Arial" w:hAnsi="Arial" w:cs="Arial"/>
          <w:spacing w:val="1"/>
          <w:sz w:val="22"/>
          <w:szCs w:val="22"/>
        </w:rPr>
        <w:t xml:space="preserve"> </w:t>
      </w:r>
      <w:r w:rsidRPr="00D86006">
        <w:rPr>
          <w:rFonts w:ascii="Arial" w:hAnsi="Arial" w:cs="Arial"/>
          <w:sz w:val="22"/>
          <w:szCs w:val="22"/>
        </w:rPr>
        <w:t>en</w:t>
      </w:r>
      <w:r w:rsidRPr="00D86006">
        <w:rPr>
          <w:rFonts w:ascii="Arial" w:hAnsi="Arial" w:cs="Arial"/>
          <w:spacing w:val="1"/>
          <w:sz w:val="22"/>
          <w:szCs w:val="22"/>
        </w:rPr>
        <w:t xml:space="preserve"> </w:t>
      </w:r>
      <w:r w:rsidRPr="00D86006">
        <w:rPr>
          <w:rFonts w:ascii="Arial" w:hAnsi="Arial" w:cs="Arial"/>
          <w:sz w:val="22"/>
          <w:szCs w:val="22"/>
        </w:rPr>
        <w:t>propiedad, de igual categoría, pertenecen a la misma</w:t>
      </w:r>
      <w:r w:rsidRPr="00D86006">
        <w:rPr>
          <w:rFonts w:ascii="Arial" w:hAnsi="Arial" w:cs="Arial"/>
          <w:spacing w:val="-2"/>
          <w:sz w:val="22"/>
          <w:szCs w:val="22"/>
        </w:rPr>
        <w:t xml:space="preserve"> </w:t>
      </w:r>
      <w:r w:rsidRPr="00D86006">
        <w:rPr>
          <w:rFonts w:ascii="Arial" w:hAnsi="Arial" w:cs="Arial"/>
          <w:sz w:val="22"/>
          <w:szCs w:val="22"/>
        </w:rPr>
        <w:t>jurisdicción,</w:t>
      </w:r>
      <w:r w:rsidRPr="00D86006">
        <w:rPr>
          <w:rFonts w:ascii="Arial" w:hAnsi="Arial" w:cs="Arial"/>
          <w:spacing w:val="-6"/>
          <w:sz w:val="22"/>
          <w:szCs w:val="22"/>
        </w:rPr>
        <w:t xml:space="preserve"> </w:t>
      </w:r>
      <w:r w:rsidRPr="00D86006">
        <w:rPr>
          <w:rFonts w:ascii="Arial" w:hAnsi="Arial" w:cs="Arial"/>
          <w:sz w:val="22"/>
          <w:szCs w:val="22"/>
        </w:rPr>
        <w:t>tienen</w:t>
      </w:r>
      <w:r w:rsidRPr="00D86006">
        <w:rPr>
          <w:rFonts w:ascii="Arial" w:hAnsi="Arial" w:cs="Arial"/>
          <w:spacing w:val="-3"/>
          <w:sz w:val="22"/>
          <w:szCs w:val="22"/>
        </w:rPr>
        <w:t xml:space="preserve"> </w:t>
      </w:r>
      <w:r w:rsidRPr="00D86006">
        <w:rPr>
          <w:rFonts w:ascii="Arial" w:hAnsi="Arial" w:cs="Arial"/>
          <w:sz w:val="22"/>
          <w:szCs w:val="22"/>
        </w:rPr>
        <w:t>las</w:t>
      </w:r>
      <w:r w:rsidRPr="00D86006">
        <w:rPr>
          <w:rFonts w:ascii="Arial" w:hAnsi="Arial" w:cs="Arial"/>
          <w:spacing w:val="-3"/>
          <w:sz w:val="22"/>
          <w:szCs w:val="22"/>
        </w:rPr>
        <w:t xml:space="preserve"> </w:t>
      </w:r>
      <w:r w:rsidRPr="00D86006">
        <w:rPr>
          <w:rFonts w:ascii="Arial" w:hAnsi="Arial" w:cs="Arial"/>
          <w:sz w:val="22"/>
          <w:szCs w:val="22"/>
        </w:rPr>
        <w:t>mismas</w:t>
      </w:r>
      <w:r w:rsidRPr="00D86006">
        <w:rPr>
          <w:rFonts w:ascii="Arial" w:hAnsi="Arial" w:cs="Arial"/>
          <w:spacing w:val="-3"/>
          <w:sz w:val="22"/>
          <w:szCs w:val="22"/>
        </w:rPr>
        <w:t xml:space="preserve"> </w:t>
      </w:r>
      <w:r w:rsidRPr="00D86006">
        <w:rPr>
          <w:rFonts w:ascii="Arial" w:hAnsi="Arial" w:cs="Arial"/>
          <w:sz w:val="22"/>
          <w:szCs w:val="22"/>
        </w:rPr>
        <w:t>funciones y se exigen los mismos requisitos, por ende, se cumple este elemento.</w:t>
      </w:r>
    </w:p>
    <w:p w:rsidR="00C05A0F" w:rsidRPr="00D86006" w:rsidRDefault="00C05A0F" w:rsidP="00F8650D">
      <w:pPr>
        <w:ind w:left="283"/>
        <w:jc w:val="both"/>
        <w:rPr>
          <w:rFonts w:ascii="Arial" w:eastAsia="Arial" w:hAnsi="Arial" w:cs="Arial"/>
          <w:sz w:val="22"/>
          <w:szCs w:val="22"/>
        </w:rPr>
      </w:pPr>
    </w:p>
    <w:p w:rsidR="0061003D" w:rsidRPr="00D86006" w:rsidRDefault="0061003D" w:rsidP="00F8650D">
      <w:pPr>
        <w:pStyle w:val="Prrafodelista"/>
        <w:numPr>
          <w:ilvl w:val="1"/>
          <w:numId w:val="5"/>
        </w:numPr>
        <w:ind w:left="284" w:hanging="426"/>
        <w:jc w:val="both"/>
        <w:rPr>
          <w:rFonts w:ascii="Arial" w:hAnsi="Arial" w:cs="Arial"/>
          <w:b/>
          <w:bCs/>
          <w:sz w:val="22"/>
          <w:szCs w:val="22"/>
        </w:rPr>
      </w:pPr>
      <w:r w:rsidRPr="00D86006">
        <w:rPr>
          <w:rFonts w:ascii="Arial" w:hAnsi="Arial" w:cs="Arial"/>
          <w:b/>
          <w:bCs/>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w:t>
      </w:r>
    </w:p>
    <w:p w:rsidR="0061003D" w:rsidRPr="00D86006" w:rsidRDefault="0061003D" w:rsidP="00F8650D">
      <w:pPr>
        <w:pStyle w:val="Prrafodelista"/>
        <w:ind w:left="284"/>
        <w:jc w:val="both"/>
        <w:rPr>
          <w:rFonts w:ascii="Arial" w:hAnsi="Arial" w:cs="Arial"/>
          <w:b/>
          <w:bCs/>
          <w:sz w:val="22"/>
          <w:szCs w:val="22"/>
        </w:rPr>
      </w:pPr>
    </w:p>
    <w:p w:rsidR="008F140D" w:rsidRPr="00D86006" w:rsidRDefault="00DC787F" w:rsidP="00F8650D">
      <w:pPr>
        <w:pStyle w:val="Prrafodelista"/>
        <w:ind w:left="284"/>
        <w:jc w:val="both"/>
        <w:rPr>
          <w:rFonts w:ascii="Arial" w:hAnsi="Arial" w:cs="Arial"/>
          <w:sz w:val="22"/>
          <w:szCs w:val="22"/>
        </w:rPr>
      </w:pPr>
      <w:r>
        <w:rPr>
          <w:rFonts w:ascii="Arial" w:hAnsi="Arial" w:cs="Arial"/>
          <w:sz w:val="22"/>
          <w:szCs w:val="22"/>
        </w:rPr>
        <w:t xml:space="preserve">El servidor judicial aportó las </w:t>
      </w:r>
      <w:r w:rsidR="0099477E" w:rsidRPr="00D86006">
        <w:rPr>
          <w:rFonts w:ascii="Arial" w:hAnsi="Arial" w:cs="Arial"/>
          <w:sz w:val="22"/>
          <w:szCs w:val="22"/>
        </w:rPr>
        <w:t>historia</w:t>
      </w:r>
      <w:r w:rsidR="001E25E0" w:rsidRPr="00D86006">
        <w:rPr>
          <w:rFonts w:ascii="Arial" w:hAnsi="Arial" w:cs="Arial"/>
          <w:sz w:val="22"/>
          <w:szCs w:val="22"/>
        </w:rPr>
        <w:t>s</w:t>
      </w:r>
      <w:r w:rsidR="0099477E" w:rsidRPr="00D86006">
        <w:rPr>
          <w:rFonts w:ascii="Arial" w:hAnsi="Arial" w:cs="Arial"/>
          <w:sz w:val="22"/>
          <w:szCs w:val="22"/>
        </w:rPr>
        <w:t xml:space="preserve"> clínica</w:t>
      </w:r>
      <w:r w:rsidR="001E25E0" w:rsidRPr="00D86006">
        <w:rPr>
          <w:rFonts w:ascii="Arial" w:hAnsi="Arial" w:cs="Arial"/>
          <w:sz w:val="22"/>
          <w:szCs w:val="22"/>
        </w:rPr>
        <w:t>s</w:t>
      </w:r>
      <w:r w:rsidR="00256596">
        <w:rPr>
          <w:rFonts w:ascii="Arial" w:hAnsi="Arial" w:cs="Arial"/>
          <w:sz w:val="22"/>
          <w:szCs w:val="22"/>
        </w:rPr>
        <w:t xml:space="preserve"> expedidas por la Nueva EPS y Oncólogos de Occidente S. A. S.</w:t>
      </w:r>
      <w:r w:rsidR="005F2FDD">
        <w:rPr>
          <w:rFonts w:ascii="Arial" w:hAnsi="Arial" w:cs="Arial"/>
          <w:sz w:val="22"/>
          <w:szCs w:val="22"/>
        </w:rPr>
        <w:t xml:space="preserve">, provenientes del Sistema de Seguridad Social en Salud donde aparece como cotizante de </w:t>
      </w:r>
      <w:r w:rsidR="00B97809">
        <w:rPr>
          <w:rFonts w:ascii="Arial" w:hAnsi="Arial" w:cs="Arial"/>
          <w:sz w:val="22"/>
          <w:szCs w:val="22"/>
        </w:rPr>
        <w:t>afiliado a la Nueva EPS.</w:t>
      </w:r>
    </w:p>
    <w:p w:rsidR="008F140D" w:rsidRPr="00D86006" w:rsidRDefault="008F140D" w:rsidP="00F8650D">
      <w:pPr>
        <w:pStyle w:val="Prrafodelista"/>
        <w:ind w:left="284"/>
        <w:jc w:val="both"/>
        <w:rPr>
          <w:rFonts w:ascii="Arial" w:hAnsi="Arial" w:cs="Arial"/>
          <w:sz w:val="22"/>
          <w:szCs w:val="22"/>
        </w:rPr>
      </w:pPr>
    </w:p>
    <w:p w:rsidR="0061003D" w:rsidRPr="00D86006" w:rsidRDefault="0061003D" w:rsidP="00F8650D">
      <w:pPr>
        <w:pStyle w:val="Prrafodelista"/>
        <w:numPr>
          <w:ilvl w:val="1"/>
          <w:numId w:val="5"/>
        </w:numPr>
        <w:ind w:left="284" w:hanging="426"/>
        <w:jc w:val="both"/>
        <w:rPr>
          <w:rFonts w:ascii="Arial" w:hAnsi="Arial" w:cs="Arial"/>
          <w:b/>
          <w:bCs/>
          <w:sz w:val="22"/>
          <w:szCs w:val="22"/>
        </w:rPr>
      </w:pPr>
      <w:r w:rsidRPr="00D86006">
        <w:rPr>
          <w:rFonts w:ascii="Arial" w:hAnsi="Arial" w:cs="Arial"/>
          <w:b/>
          <w:bCs/>
          <w:sz w:val="22"/>
          <w:szCs w:val="22"/>
        </w:rPr>
        <w:t xml:space="preserve">Cuando se trate de su cónyuge, compañero o compañera permanente, </w:t>
      </w:r>
      <w:r w:rsidRPr="00D86006">
        <w:rPr>
          <w:rFonts w:ascii="Arial" w:hAnsi="Arial" w:cs="Arial"/>
          <w:b/>
          <w:bCs/>
          <w:sz w:val="22"/>
          <w:szCs w:val="22"/>
          <w:u w:val="single"/>
        </w:rPr>
        <w:t>descendiente o</w:t>
      </w:r>
      <w:r w:rsidRPr="00D86006">
        <w:rPr>
          <w:rFonts w:ascii="Arial" w:hAnsi="Arial" w:cs="Arial"/>
          <w:b/>
          <w:bCs/>
          <w:sz w:val="22"/>
          <w:szCs w:val="22"/>
        </w:rPr>
        <w:t xml:space="preserve"> </w:t>
      </w:r>
      <w:r w:rsidRPr="00D86006">
        <w:rPr>
          <w:rFonts w:ascii="Arial" w:hAnsi="Arial" w:cs="Arial"/>
          <w:b/>
          <w:bCs/>
          <w:sz w:val="22"/>
          <w:szCs w:val="22"/>
          <w:u w:val="single"/>
        </w:rPr>
        <w:t>ascendiente</w:t>
      </w:r>
      <w:r w:rsidRPr="00D86006">
        <w:rPr>
          <w:rFonts w:ascii="Arial" w:hAnsi="Arial" w:cs="Arial"/>
          <w:b/>
          <w:bCs/>
          <w:sz w:val="22"/>
          <w:szCs w:val="22"/>
        </w:rPr>
        <w:t xml:space="preserve"> </w:t>
      </w:r>
      <w:r w:rsidRPr="00D86006">
        <w:rPr>
          <w:rFonts w:ascii="Arial" w:hAnsi="Arial" w:cs="Arial"/>
          <w:b/>
          <w:bCs/>
          <w:sz w:val="22"/>
          <w:szCs w:val="22"/>
          <w:u w:val="single"/>
        </w:rPr>
        <w:t>en primer grado de consanguinidad</w:t>
      </w:r>
      <w:r w:rsidRPr="00D86006">
        <w:rPr>
          <w:rFonts w:ascii="Arial" w:hAnsi="Arial" w:cs="Arial"/>
          <w:b/>
          <w:bCs/>
          <w:sz w:val="22"/>
          <w:szCs w:val="22"/>
        </w:rPr>
        <w:t xml:space="preserve"> o único civil, según corresponda, también se aceptará el dictamen médico que provenga del Sistema de Seguridad Social en Salud.</w:t>
      </w:r>
    </w:p>
    <w:p w:rsidR="0061003D" w:rsidRPr="00D86006" w:rsidRDefault="0061003D" w:rsidP="00F8650D">
      <w:pPr>
        <w:pStyle w:val="Prrafodelista"/>
        <w:ind w:left="284"/>
        <w:jc w:val="both"/>
        <w:rPr>
          <w:rFonts w:ascii="Arial" w:hAnsi="Arial" w:cs="Arial"/>
          <w:b/>
          <w:bCs/>
          <w:sz w:val="22"/>
          <w:szCs w:val="22"/>
        </w:rPr>
      </w:pPr>
    </w:p>
    <w:p w:rsidR="008F140D" w:rsidRPr="00D86006" w:rsidRDefault="009D56FE" w:rsidP="00F8650D">
      <w:pPr>
        <w:pStyle w:val="Prrafodelista"/>
        <w:ind w:left="284"/>
        <w:jc w:val="both"/>
        <w:rPr>
          <w:rFonts w:ascii="Arial" w:hAnsi="Arial" w:cs="Arial"/>
          <w:sz w:val="22"/>
          <w:szCs w:val="22"/>
        </w:rPr>
      </w:pPr>
      <w:r>
        <w:rPr>
          <w:rFonts w:ascii="Arial" w:hAnsi="Arial" w:cs="Arial"/>
          <w:sz w:val="22"/>
          <w:szCs w:val="22"/>
        </w:rPr>
        <w:t xml:space="preserve">El servidor judicial suministró las </w:t>
      </w:r>
      <w:r w:rsidR="008F140D" w:rsidRPr="00D86006">
        <w:rPr>
          <w:rFonts w:ascii="Arial" w:hAnsi="Arial" w:cs="Arial"/>
          <w:sz w:val="22"/>
          <w:szCs w:val="22"/>
        </w:rPr>
        <w:t>historias clínicas de sus progenitores</w:t>
      </w:r>
      <w:r w:rsidR="003122B6">
        <w:rPr>
          <w:rFonts w:ascii="Arial" w:hAnsi="Arial" w:cs="Arial"/>
          <w:sz w:val="22"/>
          <w:szCs w:val="22"/>
        </w:rPr>
        <w:t>, provenientes del Sistema de Seguridad Social en Salud donde aparece</w:t>
      </w:r>
      <w:r w:rsidR="009C1BEA">
        <w:rPr>
          <w:rFonts w:ascii="Arial" w:hAnsi="Arial" w:cs="Arial"/>
          <w:sz w:val="22"/>
          <w:szCs w:val="22"/>
        </w:rPr>
        <w:t>n</w:t>
      </w:r>
      <w:r w:rsidR="003122B6">
        <w:rPr>
          <w:rFonts w:ascii="Arial" w:hAnsi="Arial" w:cs="Arial"/>
          <w:sz w:val="22"/>
          <w:szCs w:val="22"/>
        </w:rPr>
        <w:t xml:space="preserve"> como </w:t>
      </w:r>
      <w:r w:rsidR="00FA747C">
        <w:rPr>
          <w:rFonts w:ascii="Arial" w:hAnsi="Arial" w:cs="Arial"/>
          <w:sz w:val="22"/>
          <w:szCs w:val="22"/>
        </w:rPr>
        <w:t xml:space="preserve">beneficiarios del </w:t>
      </w:r>
      <w:r w:rsidR="004D4777">
        <w:rPr>
          <w:rFonts w:ascii="Arial" w:hAnsi="Arial" w:cs="Arial"/>
          <w:sz w:val="22"/>
          <w:szCs w:val="22"/>
        </w:rPr>
        <w:t>empleado</w:t>
      </w:r>
      <w:r w:rsidR="00FA747C">
        <w:rPr>
          <w:rFonts w:ascii="Arial" w:hAnsi="Arial" w:cs="Arial"/>
          <w:sz w:val="22"/>
          <w:szCs w:val="22"/>
        </w:rPr>
        <w:t xml:space="preserve"> judicial </w:t>
      </w:r>
      <w:r w:rsidR="003122B6">
        <w:rPr>
          <w:rFonts w:ascii="Arial" w:hAnsi="Arial" w:cs="Arial"/>
          <w:sz w:val="22"/>
          <w:szCs w:val="22"/>
        </w:rPr>
        <w:t>afiliado a la Nueva EPS.</w:t>
      </w:r>
    </w:p>
    <w:p w:rsidR="00791925" w:rsidRPr="00D86006" w:rsidRDefault="00791925" w:rsidP="00F8650D">
      <w:pPr>
        <w:pStyle w:val="Prrafodelista"/>
        <w:ind w:left="284"/>
        <w:jc w:val="both"/>
        <w:rPr>
          <w:rFonts w:ascii="Arial" w:hAnsi="Arial" w:cs="Arial"/>
          <w:sz w:val="22"/>
          <w:szCs w:val="22"/>
        </w:rPr>
      </w:pPr>
    </w:p>
    <w:p w:rsidR="00116F69" w:rsidRDefault="0061003D" w:rsidP="00116F69">
      <w:pPr>
        <w:pStyle w:val="Prrafodelista"/>
        <w:numPr>
          <w:ilvl w:val="0"/>
          <w:numId w:val="5"/>
        </w:numPr>
        <w:ind w:left="284" w:hanging="426"/>
        <w:jc w:val="both"/>
        <w:rPr>
          <w:rFonts w:ascii="Arial" w:hAnsi="Arial" w:cs="Arial"/>
          <w:b/>
          <w:bCs/>
          <w:sz w:val="22"/>
          <w:szCs w:val="22"/>
        </w:rPr>
      </w:pPr>
      <w:r w:rsidRPr="00D86006">
        <w:rPr>
          <w:rFonts w:ascii="Arial" w:hAnsi="Arial" w:cs="Arial"/>
          <w:b/>
          <w:bCs/>
          <w:sz w:val="22"/>
          <w:szCs w:val="22"/>
        </w:rPr>
        <w:t>Los dictámenes médicos no deberán tener fecha de expedición superior a tres (3) meses.</w:t>
      </w:r>
      <w:r w:rsidR="002E6122" w:rsidRPr="00D86006">
        <w:rPr>
          <w:rFonts w:ascii="Arial" w:hAnsi="Arial" w:cs="Arial"/>
          <w:b/>
          <w:bCs/>
          <w:sz w:val="22"/>
          <w:szCs w:val="22"/>
        </w:rPr>
        <w:t xml:space="preserve"> Si se trata de enfermedades crónicas, progresivas, degenerativas, o congénitas</w:t>
      </w:r>
      <w:r w:rsidR="00E8053A">
        <w:rPr>
          <w:rFonts w:ascii="Arial" w:hAnsi="Arial" w:cs="Arial"/>
          <w:b/>
          <w:bCs/>
          <w:sz w:val="22"/>
          <w:szCs w:val="22"/>
        </w:rPr>
        <w:t xml:space="preserve"> </w:t>
      </w:r>
      <w:r w:rsidR="002E6122" w:rsidRPr="00D86006">
        <w:rPr>
          <w:rFonts w:ascii="Arial" w:hAnsi="Arial" w:cs="Arial"/>
          <w:b/>
          <w:bCs/>
          <w:sz w:val="22"/>
          <w:szCs w:val="22"/>
        </w:rPr>
        <w:lastRenderedPageBreak/>
        <w:t>la vigencia de los dictámenes podrá ser superior a los tres (3) meses</w:t>
      </w:r>
      <w:r w:rsidR="00322289" w:rsidRPr="00D86006">
        <w:rPr>
          <w:rFonts w:ascii="Arial" w:hAnsi="Arial" w:cs="Arial"/>
          <w:b/>
          <w:bCs/>
          <w:sz w:val="22"/>
          <w:szCs w:val="22"/>
        </w:rPr>
        <w:t xml:space="preserve">, sin exceder a los seis (6) meses de </w:t>
      </w:r>
      <w:r w:rsidR="00862A6B" w:rsidRPr="00D86006">
        <w:rPr>
          <w:rFonts w:ascii="Arial" w:hAnsi="Arial" w:cs="Arial"/>
          <w:b/>
          <w:bCs/>
          <w:sz w:val="22"/>
          <w:szCs w:val="22"/>
        </w:rPr>
        <w:t>expedición</w:t>
      </w:r>
    </w:p>
    <w:p w:rsidR="00116F69" w:rsidRDefault="00116F69" w:rsidP="00116F69">
      <w:pPr>
        <w:jc w:val="both"/>
        <w:rPr>
          <w:rFonts w:ascii="Arial" w:hAnsi="Arial" w:cs="Arial"/>
          <w:sz w:val="22"/>
          <w:szCs w:val="22"/>
        </w:rPr>
      </w:pPr>
    </w:p>
    <w:p w:rsidR="00605734" w:rsidRDefault="00116F69" w:rsidP="00605734">
      <w:pPr>
        <w:ind w:left="284"/>
        <w:jc w:val="both"/>
        <w:rPr>
          <w:rFonts w:ascii="Arial" w:hAnsi="Arial" w:cs="Arial"/>
          <w:sz w:val="22"/>
          <w:szCs w:val="22"/>
        </w:rPr>
      </w:pPr>
      <w:r w:rsidRPr="00116F69">
        <w:rPr>
          <w:rFonts w:ascii="Arial" w:hAnsi="Arial" w:cs="Arial"/>
          <w:sz w:val="22"/>
          <w:szCs w:val="22"/>
        </w:rPr>
        <w:t xml:space="preserve">Los dictámenes médicos allegados con la solicitud, que corresponden al servidor judicial y a sus progenitores tiene como fecha de atención el 8 de </w:t>
      </w:r>
      <w:r w:rsidR="00132101">
        <w:rPr>
          <w:rFonts w:ascii="Arial" w:hAnsi="Arial" w:cs="Arial"/>
          <w:sz w:val="22"/>
          <w:szCs w:val="22"/>
        </w:rPr>
        <w:t>noviembre</w:t>
      </w:r>
      <w:r w:rsidRPr="00116F69">
        <w:rPr>
          <w:rFonts w:ascii="Arial" w:hAnsi="Arial" w:cs="Arial"/>
          <w:sz w:val="22"/>
          <w:szCs w:val="22"/>
        </w:rPr>
        <w:t xml:space="preserve"> de 2023; por tanto, se cumple con este parámetro.</w:t>
      </w:r>
    </w:p>
    <w:p w:rsidR="00605734" w:rsidRDefault="00605734" w:rsidP="00605734">
      <w:pPr>
        <w:jc w:val="both"/>
        <w:rPr>
          <w:rFonts w:ascii="Arial" w:hAnsi="Arial" w:cs="Arial"/>
          <w:sz w:val="22"/>
          <w:szCs w:val="22"/>
        </w:rPr>
      </w:pPr>
    </w:p>
    <w:p w:rsidR="00605734" w:rsidRPr="00C355BB" w:rsidRDefault="00817C82" w:rsidP="00C355BB">
      <w:pPr>
        <w:pStyle w:val="Prrafodelista"/>
        <w:numPr>
          <w:ilvl w:val="0"/>
          <w:numId w:val="5"/>
        </w:numPr>
        <w:ind w:left="720"/>
        <w:jc w:val="both"/>
        <w:rPr>
          <w:rFonts w:ascii="Arial" w:hAnsi="Arial" w:cs="Arial"/>
          <w:b/>
          <w:sz w:val="22"/>
          <w:szCs w:val="22"/>
        </w:rPr>
      </w:pPr>
      <w:r w:rsidRPr="00C355BB">
        <w:rPr>
          <w:rFonts w:ascii="Arial" w:hAnsi="Arial" w:cs="Arial"/>
          <w:b/>
          <w:sz w:val="22"/>
          <w:szCs w:val="22"/>
        </w:rPr>
        <w:t>El diagnóstico médico sobre las condiciones de salud que se invocan en el cual se recomiende expresamente el traslado por la imposibilidad de continuar desempeñando el cargo del cual es titular.</w:t>
      </w:r>
    </w:p>
    <w:p w:rsidR="00605734" w:rsidRDefault="00605734" w:rsidP="00605734">
      <w:pPr>
        <w:jc w:val="both"/>
        <w:rPr>
          <w:rFonts w:ascii="Arial" w:hAnsi="Arial" w:cs="Arial"/>
          <w:sz w:val="22"/>
          <w:szCs w:val="22"/>
        </w:rPr>
      </w:pPr>
    </w:p>
    <w:p w:rsidR="00605734" w:rsidRDefault="00EC1858" w:rsidP="00605734">
      <w:pPr>
        <w:jc w:val="both"/>
        <w:rPr>
          <w:rFonts w:ascii="Arial" w:hAnsi="Arial" w:cs="Arial"/>
          <w:sz w:val="22"/>
          <w:szCs w:val="22"/>
        </w:rPr>
      </w:pPr>
      <w:r>
        <w:rPr>
          <w:rFonts w:ascii="Arial" w:hAnsi="Arial" w:cs="Arial"/>
          <w:sz w:val="22"/>
          <w:szCs w:val="22"/>
        </w:rPr>
        <w:t>Respecto al dictamen médico d</w:t>
      </w:r>
      <w:r w:rsidR="00DF4336">
        <w:rPr>
          <w:rFonts w:ascii="Arial" w:hAnsi="Arial" w:cs="Arial"/>
          <w:sz w:val="22"/>
          <w:szCs w:val="22"/>
        </w:rPr>
        <w:t>el empleado,</w:t>
      </w:r>
      <w:r>
        <w:rPr>
          <w:rFonts w:ascii="Arial" w:hAnsi="Arial" w:cs="Arial"/>
          <w:sz w:val="22"/>
          <w:szCs w:val="22"/>
        </w:rPr>
        <w:t xml:space="preserve"> revisados los soportes anexos </w:t>
      </w:r>
      <w:r w:rsidR="00D77C09">
        <w:rPr>
          <w:rFonts w:ascii="Arial" w:hAnsi="Arial" w:cs="Arial"/>
          <w:sz w:val="22"/>
          <w:szCs w:val="22"/>
        </w:rPr>
        <w:t xml:space="preserve">a la solicitud de traslado, se encuentra </w:t>
      </w:r>
      <w:proofErr w:type="gramStart"/>
      <w:r w:rsidR="00D77C09">
        <w:rPr>
          <w:rFonts w:ascii="Arial" w:hAnsi="Arial" w:cs="Arial"/>
          <w:sz w:val="22"/>
          <w:szCs w:val="22"/>
        </w:rPr>
        <w:t>que</w:t>
      </w:r>
      <w:proofErr w:type="gramEnd"/>
      <w:r w:rsidR="00D77C09">
        <w:rPr>
          <w:rFonts w:ascii="Arial" w:hAnsi="Arial" w:cs="Arial"/>
          <w:sz w:val="22"/>
          <w:szCs w:val="22"/>
        </w:rPr>
        <w:t xml:space="preserve"> en la historia clínica de control por la especialidad de medicina interna, con la doctora Manuela Falla Duque, adscrita a la Nueva EPS</w:t>
      </w:r>
      <w:r w:rsidR="00C7145F">
        <w:rPr>
          <w:rFonts w:ascii="Arial" w:hAnsi="Arial" w:cs="Arial"/>
          <w:sz w:val="22"/>
          <w:szCs w:val="22"/>
        </w:rPr>
        <w:t>, de fecha 8 de agosto de 2023, se señala como diagnósticos</w:t>
      </w:r>
      <w:r w:rsidR="003C15DE">
        <w:rPr>
          <w:rFonts w:ascii="Arial" w:hAnsi="Arial" w:cs="Arial"/>
          <w:sz w:val="22"/>
          <w:szCs w:val="22"/>
        </w:rPr>
        <w:t xml:space="preserve"> </w:t>
      </w:r>
      <w:r w:rsidR="00423F2C">
        <w:rPr>
          <w:rFonts w:ascii="Arial" w:hAnsi="Arial" w:cs="Arial"/>
          <w:sz w:val="22"/>
          <w:szCs w:val="22"/>
        </w:rPr>
        <w:t>en el aparte de Análisis y Plan:</w:t>
      </w:r>
    </w:p>
    <w:p w:rsidR="00046BD4" w:rsidRDefault="00046BD4" w:rsidP="00605734">
      <w:pPr>
        <w:jc w:val="both"/>
        <w:rPr>
          <w:rFonts w:ascii="Arial" w:hAnsi="Arial" w:cs="Arial"/>
          <w:sz w:val="22"/>
          <w:szCs w:val="22"/>
        </w:rPr>
      </w:pPr>
    </w:p>
    <w:p w:rsidR="00046BD4" w:rsidRPr="00C64274" w:rsidRDefault="00046BD4" w:rsidP="00C64274">
      <w:pPr>
        <w:autoSpaceDE w:val="0"/>
        <w:autoSpaceDN w:val="0"/>
        <w:adjustRightInd w:val="0"/>
        <w:ind w:left="851"/>
        <w:jc w:val="both"/>
        <w:rPr>
          <w:rFonts w:ascii="Arial" w:hAnsi="Arial" w:cs="Arial"/>
          <w:i/>
          <w:sz w:val="20"/>
          <w:szCs w:val="22"/>
        </w:rPr>
      </w:pPr>
      <w:r w:rsidRPr="00C64274">
        <w:rPr>
          <w:rFonts w:ascii="Arial" w:hAnsi="Arial" w:cs="Arial"/>
          <w:i/>
          <w:sz w:val="20"/>
          <w:szCs w:val="20"/>
        </w:rPr>
        <w:t>“[…]</w:t>
      </w:r>
      <w:r w:rsidRPr="00C64274">
        <w:rPr>
          <w:rFonts w:ascii="Arial" w:eastAsia="Arial" w:hAnsi="Arial" w:cs="Arial"/>
          <w:sz w:val="20"/>
          <w:szCs w:val="20"/>
        </w:rPr>
        <w:t xml:space="preserve">  </w:t>
      </w:r>
      <w:r w:rsidRPr="00C64274">
        <w:rPr>
          <w:rFonts w:ascii="Arial" w:hAnsi="Arial" w:cs="Arial"/>
          <w:i/>
          <w:sz w:val="20"/>
          <w:szCs w:val="22"/>
        </w:rPr>
        <w:t>Mauricio Arango Orozco es un paciente de 49 años y 6 meses de edad de control riesgo cardiovascular con</w:t>
      </w:r>
      <w:r w:rsidR="00C64274" w:rsidRPr="00C64274">
        <w:rPr>
          <w:rFonts w:ascii="Arial" w:hAnsi="Arial" w:cs="Arial"/>
          <w:i/>
          <w:sz w:val="20"/>
          <w:szCs w:val="22"/>
        </w:rPr>
        <w:t xml:space="preserve"> </w:t>
      </w:r>
      <w:r w:rsidRPr="00C64274">
        <w:rPr>
          <w:rFonts w:ascii="Arial" w:hAnsi="Arial" w:cs="Arial"/>
          <w:i/>
          <w:sz w:val="20"/>
          <w:szCs w:val="22"/>
        </w:rPr>
        <w:t>antecedentes patológicos de 1. hipertensión arterial 2. isquemia cerebral transitoria 3. trastorno de ansiedad 4. gastritis crónica 5. varicocele derecho 6. TUMOR</w:t>
      </w:r>
      <w:r w:rsidR="00C64274" w:rsidRPr="00C64274">
        <w:rPr>
          <w:rFonts w:ascii="Arial" w:hAnsi="Arial" w:cs="Arial"/>
          <w:i/>
          <w:sz w:val="20"/>
          <w:szCs w:val="22"/>
        </w:rPr>
        <w:t xml:space="preserve"> </w:t>
      </w:r>
      <w:r w:rsidRPr="00C64274">
        <w:rPr>
          <w:rFonts w:ascii="Arial" w:hAnsi="Arial" w:cs="Arial"/>
          <w:i/>
          <w:sz w:val="20"/>
          <w:szCs w:val="22"/>
        </w:rPr>
        <w:t xml:space="preserve">NEUROENDOCRINO GASTRICO seguimiento con oncología. </w:t>
      </w:r>
      <w:r w:rsidRPr="00E176FE">
        <w:rPr>
          <w:rFonts w:ascii="Arial" w:hAnsi="Arial" w:cs="Arial"/>
          <w:i/>
          <w:sz w:val="20"/>
          <w:szCs w:val="22"/>
          <w:u w:val="single"/>
        </w:rPr>
        <w:t>El lugar de su residencia Puerto Boyacá cuenta con un hospital del nivel 02 de atención en los</w:t>
      </w:r>
      <w:r w:rsidR="00C64274" w:rsidRPr="00E176FE">
        <w:rPr>
          <w:rFonts w:ascii="Arial" w:hAnsi="Arial" w:cs="Arial"/>
          <w:i/>
          <w:sz w:val="20"/>
          <w:szCs w:val="22"/>
          <w:u w:val="single"/>
        </w:rPr>
        <w:t xml:space="preserve"> </w:t>
      </w:r>
      <w:r w:rsidRPr="00E176FE">
        <w:rPr>
          <w:rFonts w:ascii="Arial" w:hAnsi="Arial" w:cs="Arial"/>
          <w:i/>
          <w:sz w:val="20"/>
          <w:szCs w:val="22"/>
          <w:u w:val="single"/>
        </w:rPr>
        <w:t>servicios de salud, razón por la cual sus controles, seguimientos y tratamientos que son constantes deben realizarse en un lugar con las condiciones</w:t>
      </w:r>
      <w:r w:rsidR="00C64274" w:rsidRPr="00E176FE">
        <w:rPr>
          <w:rFonts w:ascii="Arial" w:hAnsi="Arial" w:cs="Arial"/>
          <w:i/>
          <w:sz w:val="20"/>
          <w:szCs w:val="22"/>
          <w:u w:val="single"/>
        </w:rPr>
        <w:t xml:space="preserve"> </w:t>
      </w:r>
      <w:r w:rsidRPr="00E176FE">
        <w:rPr>
          <w:rFonts w:ascii="Arial" w:hAnsi="Arial" w:cs="Arial"/>
          <w:i/>
          <w:sz w:val="20"/>
          <w:szCs w:val="22"/>
          <w:u w:val="single"/>
        </w:rPr>
        <w:t xml:space="preserve">de atención adecuadas para su abordaje. </w:t>
      </w:r>
      <w:r w:rsidRPr="00076C53">
        <w:rPr>
          <w:rFonts w:ascii="Arial" w:hAnsi="Arial" w:cs="Arial"/>
          <w:i/>
          <w:sz w:val="20"/>
          <w:szCs w:val="22"/>
          <w:u w:val="single"/>
        </w:rPr>
        <w:t xml:space="preserve">Teniendo en cuenta lo anterior se recomienda que el paciente establezca su lugar de residencia </w:t>
      </w:r>
      <w:proofErr w:type="spellStart"/>
      <w:r w:rsidRPr="00076C53">
        <w:rPr>
          <w:rFonts w:ascii="Arial" w:hAnsi="Arial" w:cs="Arial"/>
          <w:i/>
          <w:sz w:val="20"/>
          <w:szCs w:val="22"/>
          <w:u w:val="single"/>
        </w:rPr>
        <w:t>cerca</w:t>
      </w:r>
      <w:r w:rsidR="00076C53">
        <w:rPr>
          <w:rFonts w:ascii="Arial" w:hAnsi="Arial" w:cs="Arial"/>
          <w:i/>
          <w:sz w:val="20"/>
          <w:szCs w:val="22"/>
          <w:u w:val="single"/>
        </w:rPr>
        <w:t xml:space="preserve"> </w:t>
      </w:r>
      <w:r w:rsidRPr="00076C53">
        <w:rPr>
          <w:rFonts w:ascii="Arial" w:hAnsi="Arial" w:cs="Arial"/>
          <w:i/>
          <w:sz w:val="20"/>
          <w:szCs w:val="22"/>
          <w:u w:val="single"/>
        </w:rPr>
        <w:t>a</w:t>
      </w:r>
      <w:proofErr w:type="spellEnd"/>
      <w:r w:rsidRPr="00076C53">
        <w:rPr>
          <w:rFonts w:ascii="Arial" w:hAnsi="Arial" w:cs="Arial"/>
          <w:i/>
          <w:sz w:val="20"/>
          <w:szCs w:val="22"/>
          <w:u w:val="single"/>
        </w:rPr>
        <w:t xml:space="preserve"> un centro de</w:t>
      </w:r>
      <w:r w:rsidR="00C64274" w:rsidRPr="00076C53">
        <w:rPr>
          <w:rFonts w:ascii="Arial" w:hAnsi="Arial" w:cs="Arial"/>
          <w:i/>
          <w:sz w:val="20"/>
          <w:szCs w:val="22"/>
          <w:u w:val="single"/>
        </w:rPr>
        <w:t xml:space="preserve"> </w:t>
      </w:r>
      <w:r w:rsidRPr="00076C53">
        <w:rPr>
          <w:rFonts w:ascii="Arial" w:hAnsi="Arial" w:cs="Arial"/>
          <w:i/>
          <w:sz w:val="20"/>
          <w:szCs w:val="22"/>
          <w:u w:val="single"/>
        </w:rPr>
        <w:t>atención médico en el cual pueda continuar con su atención de manera permanente y contingente</w:t>
      </w:r>
      <w:r w:rsidRPr="00C64274">
        <w:rPr>
          <w:rFonts w:ascii="Arial" w:hAnsi="Arial" w:cs="Arial"/>
          <w:i/>
          <w:sz w:val="20"/>
          <w:szCs w:val="22"/>
        </w:rPr>
        <w:t>.</w:t>
      </w:r>
      <w:r w:rsidR="00C64274" w:rsidRPr="00C64274">
        <w:rPr>
          <w:rFonts w:ascii="Arial" w:hAnsi="Arial" w:cs="Arial"/>
          <w:i/>
          <w:sz w:val="20"/>
          <w:szCs w:val="20"/>
        </w:rPr>
        <w:t xml:space="preserve"> […]”</w:t>
      </w:r>
    </w:p>
    <w:p w:rsidR="00605734" w:rsidRDefault="00605734" w:rsidP="00605734">
      <w:pPr>
        <w:jc w:val="both"/>
        <w:rPr>
          <w:rFonts w:ascii="Arial" w:hAnsi="Arial" w:cs="Arial"/>
          <w:sz w:val="22"/>
          <w:szCs w:val="22"/>
        </w:rPr>
      </w:pPr>
    </w:p>
    <w:p w:rsidR="0047579B" w:rsidRPr="00605734" w:rsidRDefault="0047579B" w:rsidP="00C54A2B">
      <w:pPr>
        <w:ind w:left="284"/>
        <w:jc w:val="both"/>
        <w:rPr>
          <w:rFonts w:ascii="Arial" w:hAnsi="Arial" w:cs="Arial"/>
          <w:sz w:val="22"/>
          <w:szCs w:val="22"/>
        </w:rPr>
      </w:pPr>
      <w:r>
        <w:rPr>
          <w:rFonts w:ascii="Arial" w:hAnsi="Arial" w:cs="Arial"/>
          <w:sz w:val="22"/>
          <w:szCs w:val="22"/>
        </w:rPr>
        <w:t xml:space="preserve">Como se observa en el documento médico aportado, </w:t>
      </w:r>
      <w:r w:rsidR="006536D8">
        <w:rPr>
          <w:rFonts w:ascii="Arial" w:hAnsi="Arial" w:cs="Arial"/>
          <w:sz w:val="22"/>
          <w:szCs w:val="22"/>
        </w:rPr>
        <w:t xml:space="preserve">en cuanto a la salud del servidor judicial, </w:t>
      </w:r>
      <w:r>
        <w:rPr>
          <w:rFonts w:ascii="Arial" w:hAnsi="Arial" w:cs="Arial"/>
          <w:sz w:val="22"/>
          <w:szCs w:val="22"/>
        </w:rPr>
        <w:t xml:space="preserve">se plasmaron los diagnósticos </w:t>
      </w:r>
      <w:r w:rsidR="003A17EE">
        <w:rPr>
          <w:rFonts w:ascii="Arial" w:hAnsi="Arial" w:cs="Arial"/>
          <w:sz w:val="22"/>
          <w:szCs w:val="22"/>
        </w:rPr>
        <w:t xml:space="preserve">médicos y la recomendación expresa del traslado </w:t>
      </w:r>
      <w:r w:rsidR="007E34FF">
        <w:rPr>
          <w:rFonts w:ascii="Arial" w:hAnsi="Arial" w:cs="Arial"/>
          <w:sz w:val="22"/>
          <w:szCs w:val="22"/>
        </w:rPr>
        <w:t>por la imposibilidad de continuar desempeñando el cargo del cual es titular. En consecuencia, se cumple con este</w:t>
      </w:r>
      <w:r w:rsidR="002F425F">
        <w:rPr>
          <w:rFonts w:ascii="Arial" w:hAnsi="Arial" w:cs="Arial"/>
          <w:sz w:val="22"/>
          <w:szCs w:val="22"/>
        </w:rPr>
        <w:t xml:space="preserve"> requisito.</w:t>
      </w:r>
    </w:p>
    <w:p w:rsidR="00605734" w:rsidRPr="00C355BB" w:rsidRDefault="00605734" w:rsidP="00C355BB">
      <w:pPr>
        <w:jc w:val="both"/>
        <w:rPr>
          <w:rFonts w:ascii="Arial" w:hAnsi="Arial" w:cs="Arial"/>
          <w:b/>
          <w:bCs/>
          <w:sz w:val="22"/>
          <w:szCs w:val="22"/>
        </w:rPr>
      </w:pPr>
    </w:p>
    <w:p w:rsidR="0061003D" w:rsidRPr="00116F69" w:rsidRDefault="00116F69" w:rsidP="00116F69">
      <w:pPr>
        <w:pStyle w:val="Prrafodelista"/>
        <w:numPr>
          <w:ilvl w:val="0"/>
          <w:numId w:val="5"/>
        </w:numPr>
        <w:ind w:left="284" w:hanging="426"/>
        <w:jc w:val="both"/>
        <w:rPr>
          <w:rFonts w:ascii="Arial" w:hAnsi="Arial" w:cs="Arial"/>
          <w:b/>
          <w:bCs/>
          <w:sz w:val="22"/>
          <w:szCs w:val="22"/>
        </w:rPr>
      </w:pPr>
      <w:r w:rsidRPr="00116F69">
        <w:rPr>
          <w:rFonts w:ascii="Arial" w:hAnsi="Arial" w:cs="Arial"/>
          <w:b/>
          <w:bCs/>
          <w:sz w:val="22"/>
          <w:szCs w:val="22"/>
        </w:rPr>
        <w:t>Cuando se trate de la enfermedad del ascendiente en primer grado de consanguinidad, el dictamen médico debe contener recomendación clara y expresa que permita concluir a la Administración, sobre la necesidad del traslado.</w:t>
      </w:r>
    </w:p>
    <w:p w:rsidR="0085677A" w:rsidRDefault="0085677A" w:rsidP="00704242">
      <w:pPr>
        <w:jc w:val="both"/>
        <w:rPr>
          <w:rFonts w:ascii="Arial" w:hAnsi="Arial" w:cs="Arial"/>
          <w:b/>
          <w:bCs/>
          <w:sz w:val="22"/>
          <w:szCs w:val="22"/>
        </w:rPr>
      </w:pPr>
    </w:p>
    <w:p w:rsidR="006268F6" w:rsidRDefault="006268F6" w:rsidP="006268F6">
      <w:pPr>
        <w:ind w:left="284"/>
        <w:jc w:val="both"/>
        <w:rPr>
          <w:rFonts w:ascii="Arial" w:hAnsi="Arial" w:cs="Arial"/>
          <w:bCs/>
          <w:sz w:val="22"/>
          <w:szCs w:val="22"/>
        </w:rPr>
      </w:pPr>
      <w:r>
        <w:rPr>
          <w:rFonts w:ascii="Arial" w:hAnsi="Arial" w:cs="Arial"/>
          <w:bCs/>
          <w:sz w:val="22"/>
          <w:szCs w:val="22"/>
        </w:rPr>
        <w:t xml:space="preserve">En </w:t>
      </w:r>
      <w:r w:rsidR="008C7C7B">
        <w:rPr>
          <w:rFonts w:ascii="Arial" w:hAnsi="Arial" w:cs="Arial"/>
          <w:bCs/>
          <w:sz w:val="22"/>
          <w:szCs w:val="22"/>
        </w:rPr>
        <w:t>torno</w:t>
      </w:r>
      <w:r>
        <w:rPr>
          <w:rFonts w:ascii="Arial" w:hAnsi="Arial" w:cs="Arial"/>
          <w:bCs/>
          <w:sz w:val="22"/>
          <w:szCs w:val="22"/>
        </w:rPr>
        <w:t xml:space="preserve"> al dictamen médico</w:t>
      </w:r>
      <w:r w:rsidR="00CE2E9F">
        <w:rPr>
          <w:rFonts w:ascii="Arial" w:hAnsi="Arial" w:cs="Arial"/>
          <w:bCs/>
          <w:sz w:val="22"/>
          <w:szCs w:val="22"/>
        </w:rPr>
        <w:t xml:space="preserve"> de los padres del servidor judicial</w:t>
      </w:r>
      <w:r>
        <w:rPr>
          <w:rFonts w:ascii="Arial" w:hAnsi="Arial" w:cs="Arial"/>
          <w:bCs/>
          <w:sz w:val="22"/>
          <w:szCs w:val="22"/>
        </w:rPr>
        <w:t xml:space="preserve">, revisados los documentos allegados con la solicitud de traslado, se encuentran las historias clínicas </w:t>
      </w:r>
      <w:r w:rsidR="00AA5076">
        <w:rPr>
          <w:rFonts w:ascii="Arial" w:hAnsi="Arial" w:cs="Arial"/>
          <w:bCs/>
          <w:sz w:val="22"/>
          <w:szCs w:val="22"/>
        </w:rPr>
        <w:t>que contienen</w:t>
      </w:r>
      <w:r w:rsidR="00EA680B">
        <w:rPr>
          <w:rFonts w:ascii="Arial" w:hAnsi="Arial" w:cs="Arial"/>
          <w:bCs/>
          <w:sz w:val="22"/>
          <w:szCs w:val="22"/>
        </w:rPr>
        <w:t xml:space="preserve"> una</w:t>
      </w:r>
      <w:r w:rsidR="0074260B">
        <w:rPr>
          <w:rFonts w:ascii="Arial" w:hAnsi="Arial" w:cs="Arial"/>
          <w:bCs/>
          <w:sz w:val="22"/>
          <w:szCs w:val="22"/>
        </w:rPr>
        <w:t xml:space="preserve"> certificación expedida </w:t>
      </w:r>
      <w:r w:rsidR="008A47F9">
        <w:rPr>
          <w:rFonts w:ascii="Arial" w:hAnsi="Arial" w:cs="Arial"/>
          <w:bCs/>
          <w:sz w:val="22"/>
          <w:szCs w:val="22"/>
        </w:rPr>
        <w:t xml:space="preserve">el 8 de agosto de 2023 </w:t>
      </w:r>
      <w:r w:rsidR="0074260B">
        <w:rPr>
          <w:rFonts w:ascii="Arial" w:hAnsi="Arial" w:cs="Arial"/>
          <w:bCs/>
          <w:sz w:val="22"/>
          <w:szCs w:val="22"/>
        </w:rPr>
        <w:t xml:space="preserve">por </w:t>
      </w:r>
      <w:r w:rsidR="005C5520">
        <w:rPr>
          <w:rFonts w:ascii="Arial" w:hAnsi="Arial" w:cs="Arial"/>
          <w:bCs/>
          <w:sz w:val="22"/>
          <w:szCs w:val="22"/>
        </w:rPr>
        <w:t>e</w:t>
      </w:r>
      <w:r w:rsidR="0074260B">
        <w:rPr>
          <w:rFonts w:ascii="Arial" w:hAnsi="Arial" w:cs="Arial"/>
          <w:bCs/>
          <w:sz w:val="22"/>
          <w:szCs w:val="22"/>
        </w:rPr>
        <w:t>l doctor Manuel Falla Duque, internista adscrit</w:t>
      </w:r>
      <w:r w:rsidR="005C5520">
        <w:rPr>
          <w:rFonts w:ascii="Arial" w:hAnsi="Arial" w:cs="Arial"/>
          <w:bCs/>
          <w:sz w:val="22"/>
          <w:szCs w:val="22"/>
        </w:rPr>
        <w:t>o</w:t>
      </w:r>
      <w:r w:rsidR="0074260B">
        <w:rPr>
          <w:rFonts w:ascii="Arial" w:hAnsi="Arial" w:cs="Arial"/>
          <w:bCs/>
          <w:sz w:val="22"/>
          <w:szCs w:val="22"/>
        </w:rPr>
        <w:t xml:space="preserve"> a la Nueva EPS</w:t>
      </w:r>
      <w:r w:rsidR="00C01263">
        <w:rPr>
          <w:rFonts w:ascii="Arial" w:hAnsi="Arial" w:cs="Arial"/>
          <w:bCs/>
          <w:sz w:val="22"/>
          <w:szCs w:val="22"/>
        </w:rPr>
        <w:t>, en su orden:</w:t>
      </w:r>
    </w:p>
    <w:p w:rsidR="00C61554" w:rsidRDefault="00C61554" w:rsidP="006268F6">
      <w:pPr>
        <w:ind w:left="284"/>
        <w:jc w:val="both"/>
        <w:rPr>
          <w:rFonts w:ascii="Arial" w:hAnsi="Arial" w:cs="Arial"/>
          <w:bCs/>
          <w:sz w:val="22"/>
          <w:szCs w:val="22"/>
        </w:rPr>
      </w:pPr>
    </w:p>
    <w:p w:rsidR="00C61554" w:rsidRPr="00C01263" w:rsidRDefault="00D56AA5" w:rsidP="002B30B0">
      <w:pPr>
        <w:pStyle w:val="Prrafodelista"/>
        <w:numPr>
          <w:ilvl w:val="3"/>
          <w:numId w:val="5"/>
        </w:numPr>
        <w:ind w:left="924" w:hanging="357"/>
        <w:jc w:val="both"/>
        <w:rPr>
          <w:rFonts w:ascii="Arial" w:hAnsi="Arial" w:cs="Arial"/>
          <w:b/>
          <w:bCs/>
          <w:sz w:val="22"/>
          <w:szCs w:val="22"/>
        </w:rPr>
      </w:pPr>
      <w:r>
        <w:rPr>
          <w:rFonts w:ascii="Arial" w:hAnsi="Arial" w:cs="Arial"/>
          <w:b/>
          <w:bCs/>
          <w:sz w:val="22"/>
          <w:szCs w:val="22"/>
        </w:rPr>
        <w:t xml:space="preserve">De la </w:t>
      </w:r>
      <w:r w:rsidR="00B43B86" w:rsidRPr="00C01263">
        <w:rPr>
          <w:rFonts w:ascii="Arial" w:hAnsi="Arial" w:cs="Arial"/>
          <w:b/>
          <w:bCs/>
          <w:sz w:val="22"/>
          <w:szCs w:val="22"/>
        </w:rPr>
        <w:t>señora Luz Mary Orozco de Arango</w:t>
      </w:r>
    </w:p>
    <w:p w:rsidR="00C01263" w:rsidRDefault="00C01263" w:rsidP="00C01263">
      <w:pPr>
        <w:ind w:left="567"/>
        <w:jc w:val="both"/>
        <w:rPr>
          <w:rFonts w:ascii="Arial" w:hAnsi="Arial" w:cs="Arial"/>
          <w:b/>
          <w:bCs/>
          <w:sz w:val="22"/>
          <w:szCs w:val="22"/>
        </w:rPr>
      </w:pPr>
    </w:p>
    <w:p w:rsidR="00C01263" w:rsidRPr="00142797" w:rsidRDefault="006C422F" w:rsidP="006C422F">
      <w:pPr>
        <w:autoSpaceDE w:val="0"/>
        <w:autoSpaceDN w:val="0"/>
        <w:adjustRightInd w:val="0"/>
        <w:ind w:left="851"/>
        <w:jc w:val="both"/>
        <w:rPr>
          <w:rFonts w:ascii="Arial" w:hAnsi="Arial" w:cs="Arial"/>
          <w:bCs/>
          <w:i/>
          <w:sz w:val="20"/>
          <w:szCs w:val="22"/>
          <w:u w:val="single"/>
        </w:rPr>
      </w:pPr>
      <w:r w:rsidRPr="00C64274">
        <w:rPr>
          <w:rFonts w:ascii="Arial" w:hAnsi="Arial" w:cs="Arial"/>
          <w:i/>
          <w:sz w:val="20"/>
          <w:szCs w:val="20"/>
        </w:rPr>
        <w:t>“[…]</w:t>
      </w:r>
      <w:r w:rsidRPr="00C64274">
        <w:rPr>
          <w:rFonts w:ascii="Arial" w:eastAsia="Arial" w:hAnsi="Arial" w:cs="Arial"/>
          <w:sz w:val="20"/>
          <w:szCs w:val="20"/>
        </w:rPr>
        <w:t xml:space="preserve"> </w:t>
      </w:r>
      <w:r w:rsidR="00C01263" w:rsidRPr="00C01263">
        <w:rPr>
          <w:rFonts w:ascii="Arial" w:hAnsi="Arial" w:cs="Arial"/>
          <w:bCs/>
          <w:i/>
          <w:sz w:val="20"/>
          <w:szCs w:val="22"/>
        </w:rPr>
        <w:t>La señora Luz Mary Orozco de Arango es una paciente de 69 años 5 meses con un cuadro clínico</w:t>
      </w:r>
      <w:r w:rsidR="00C01263">
        <w:rPr>
          <w:rFonts w:ascii="Arial" w:hAnsi="Arial" w:cs="Arial"/>
          <w:bCs/>
          <w:i/>
          <w:sz w:val="20"/>
          <w:szCs w:val="22"/>
        </w:rPr>
        <w:t xml:space="preserve"> </w:t>
      </w:r>
      <w:r w:rsidR="00C01263" w:rsidRPr="00C01263">
        <w:rPr>
          <w:rFonts w:ascii="Arial" w:hAnsi="Arial" w:cs="Arial"/>
          <w:bCs/>
          <w:i/>
          <w:sz w:val="20"/>
          <w:szCs w:val="22"/>
        </w:rPr>
        <w:t>caracterizado por el EPOC lo que le con manejo de oxigeno permanente, dolor crónico, calambres en las extremidades inferiores, permanentemente requiere</w:t>
      </w:r>
      <w:r w:rsidR="00C01263">
        <w:rPr>
          <w:rFonts w:ascii="Arial" w:hAnsi="Arial" w:cs="Arial"/>
          <w:bCs/>
          <w:i/>
          <w:sz w:val="20"/>
          <w:szCs w:val="22"/>
        </w:rPr>
        <w:t xml:space="preserve"> </w:t>
      </w:r>
      <w:r w:rsidR="00C01263" w:rsidRPr="00C01263">
        <w:rPr>
          <w:rFonts w:ascii="Arial" w:hAnsi="Arial" w:cs="Arial"/>
          <w:bCs/>
          <w:i/>
          <w:sz w:val="20"/>
          <w:szCs w:val="22"/>
        </w:rPr>
        <w:t>tratamiento en clínica del dolor, fisiatría, ortopedia, urología ya que como consecuencia del accidente y del periodo de hospitalización padece de infecciones urinarias</w:t>
      </w:r>
      <w:r w:rsidR="00C01263">
        <w:rPr>
          <w:rFonts w:ascii="Arial" w:hAnsi="Arial" w:cs="Arial"/>
          <w:bCs/>
          <w:i/>
          <w:sz w:val="20"/>
          <w:szCs w:val="22"/>
        </w:rPr>
        <w:t xml:space="preserve"> </w:t>
      </w:r>
      <w:r w:rsidR="00C01263" w:rsidRPr="00C01263">
        <w:rPr>
          <w:rFonts w:ascii="Arial" w:hAnsi="Arial" w:cs="Arial"/>
          <w:bCs/>
          <w:i/>
          <w:sz w:val="20"/>
          <w:szCs w:val="22"/>
        </w:rPr>
        <w:t>crónicas lo que permanentemente requiere hospitalización, afección cardiaca, recibió cirugía de vesícula biliar en el mes de enero de este año razón por la cual</w:t>
      </w:r>
      <w:r w:rsidR="00C01263">
        <w:rPr>
          <w:rFonts w:ascii="Arial" w:hAnsi="Arial" w:cs="Arial"/>
          <w:bCs/>
          <w:i/>
          <w:sz w:val="20"/>
          <w:szCs w:val="22"/>
        </w:rPr>
        <w:t xml:space="preserve"> </w:t>
      </w:r>
      <w:r w:rsidR="00C01263" w:rsidRPr="00C01263">
        <w:rPr>
          <w:rFonts w:ascii="Arial" w:hAnsi="Arial" w:cs="Arial"/>
          <w:bCs/>
          <w:i/>
          <w:sz w:val="20"/>
          <w:szCs w:val="22"/>
        </w:rPr>
        <w:t xml:space="preserve">requiere un manejo especial. Actualmente se encuentra en valoración para cirugía de cálculos renales. </w:t>
      </w:r>
      <w:r w:rsidR="00C01263" w:rsidRPr="00142797">
        <w:rPr>
          <w:rFonts w:ascii="Arial" w:hAnsi="Arial" w:cs="Arial"/>
          <w:bCs/>
          <w:i/>
          <w:sz w:val="20"/>
          <w:szCs w:val="22"/>
          <w:u w:val="single"/>
        </w:rPr>
        <w:t>Debido a lo anterior se recomienda el acompañamiento y supervisión constante de un familiar debido a la gravedad de sus padecimientos ya que estos son frecuentes y de alta complejidad</w:t>
      </w:r>
      <w:r w:rsidR="00142797">
        <w:rPr>
          <w:rFonts w:ascii="Arial" w:hAnsi="Arial" w:cs="Arial"/>
          <w:bCs/>
          <w:i/>
          <w:sz w:val="20"/>
          <w:szCs w:val="22"/>
          <w:u w:val="single"/>
        </w:rPr>
        <w:t>.</w:t>
      </w:r>
    </w:p>
    <w:p w:rsidR="00C01263" w:rsidRPr="00C01263" w:rsidRDefault="00C01263" w:rsidP="00C01263">
      <w:pPr>
        <w:ind w:left="567"/>
        <w:jc w:val="both"/>
        <w:rPr>
          <w:rFonts w:ascii="Arial" w:hAnsi="Arial" w:cs="Arial"/>
          <w:b/>
          <w:bCs/>
          <w:sz w:val="22"/>
          <w:szCs w:val="22"/>
        </w:rPr>
      </w:pPr>
    </w:p>
    <w:p w:rsidR="00B43B86" w:rsidRPr="00C01263" w:rsidRDefault="00BD5A48" w:rsidP="002B30B0">
      <w:pPr>
        <w:pStyle w:val="Prrafodelista"/>
        <w:numPr>
          <w:ilvl w:val="3"/>
          <w:numId w:val="5"/>
        </w:numPr>
        <w:ind w:left="924" w:hanging="357"/>
        <w:jc w:val="both"/>
        <w:rPr>
          <w:rFonts w:ascii="Arial" w:hAnsi="Arial" w:cs="Arial"/>
          <w:b/>
          <w:bCs/>
          <w:sz w:val="22"/>
          <w:szCs w:val="22"/>
        </w:rPr>
      </w:pPr>
      <w:r>
        <w:rPr>
          <w:rFonts w:ascii="Arial" w:hAnsi="Arial" w:cs="Arial"/>
          <w:b/>
          <w:bCs/>
          <w:sz w:val="22"/>
          <w:szCs w:val="22"/>
        </w:rPr>
        <w:t>Del</w:t>
      </w:r>
      <w:r w:rsidR="00B43B86" w:rsidRPr="00C01263">
        <w:rPr>
          <w:rFonts w:ascii="Arial" w:hAnsi="Arial" w:cs="Arial"/>
          <w:b/>
          <w:bCs/>
          <w:sz w:val="22"/>
          <w:szCs w:val="22"/>
        </w:rPr>
        <w:t xml:space="preserve"> señor William Arango</w:t>
      </w:r>
    </w:p>
    <w:p w:rsidR="00087FAA" w:rsidRDefault="0061003D" w:rsidP="00F8650D">
      <w:pPr>
        <w:ind w:left="284" w:hanging="426"/>
        <w:jc w:val="both"/>
        <w:rPr>
          <w:rFonts w:ascii="Arial" w:hAnsi="Arial" w:cs="Arial"/>
          <w:sz w:val="22"/>
          <w:szCs w:val="22"/>
        </w:rPr>
      </w:pPr>
      <w:r w:rsidRPr="00D86006">
        <w:rPr>
          <w:rFonts w:ascii="Arial" w:hAnsi="Arial" w:cs="Arial"/>
          <w:b/>
          <w:bCs/>
          <w:sz w:val="22"/>
          <w:szCs w:val="22"/>
        </w:rPr>
        <w:tab/>
      </w:r>
      <w:r w:rsidRPr="00D86006">
        <w:rPr>
          <w:rFonts w:ascii="Arial" w:hAnsi="Arial" w:cs="Arial"/>
          <w:sz w:val="22"/>
          <w:szCs w:val="22"/>
        </w:rPr>
        <w:tab/>
      </w:r>
    </w:p>
    <w:p w:rsidR="000F2D52" w:rsidRPr="000F2D52" w:rsidRDefault="003A28E6" w:rsidP="002D4DAF">
      <w:pPr>
        <w:autoSpaceDE w:val="0"/>
        <w:autoSpaceDN w:val="0"/>
        <w:adjustRightInd w:val="0"/>
        <w:ind w:left="851"/>
        <w:jc w:val="both"/>
        <w:rPr>
          <w:rFonts w:ascii="Arial" w:hAnsi="Arial" w:cs="Arial"/>
          <w:bCs/>
          <w:i/>
          <w:sz w:val="20"/>
          <w:szCs w:val="22"/>
        </w:rPr>
      </w:pPr>
      <w:r w:rsidRPr="00C64274">
        <w:rPr>
          <w:rFonts w:ascii="Arial" w:hAnsi="Arial" w:cs="Arial"/>
          <w:i/>
          <w:sz w:val="20"/>
          <w:szCs w:val="20"/>
        </w:rPr>
        <w:t>“[…]</w:t>
      </w:r>
      <w:r w:rsidRPr="00C64274">
        <w:rPr>
          <w:rFonts w:ascii="Arial" w:eastAsia="Arial" w:hAnsi="Arial" w:cs="Arial"/>
          <w:sz w:val="20"/>
          <w:szCs w:val="20"/>
        </w:rPr>
        <w:t xml:space="preserve"> </w:t>
      </w:r>
      <w:r>
        <w:rPr>
          <w:rFonts w:ascii="Arial" w:eastAsia="Arial" w:hAnsi="Arial" w:cs="Arial"/>
          <w:sz w:val="20"/>
          <w:szCs w:val="20"/>
        </w:rPr>
        <w:t xml:space="preserve"> </w:t>
      </w:r>
      <w:r w:rsidR="000F2D52" w:rsidRPr="000F2D52">
        <w:rPr>
          <w:rFonts w:ascii="Arial" w:hAnsi="Arial" w:cs="Arial"/>
          <w:bCs/>
          <w:i/>
          <w:sz w:val="20"/>
          <w:szCs w:val="22"/>
        </w:rPr>
        <w:t>SU SEÑOR PADRER El señor William Arango es un</w:t>
      </w:r>
      <w:r>
        <w:rPr>
          <w:rFonts w:ascii="Arial" w:hAnsi="Arial" w:cs="Arial"/>
          <w:bCs/>
          <w:i/>
          <w:sz w:val="20"/>
          <w:szCs w:val="22"/>
        </w:rPr>
        <w:t xml:space="preserve"> </w:t>
      </w:r>
      <w:r w:rsidR="000F2D52" w:rsidRPr="000F2D52">
        <w:rPr>
          <w:rFonts w:ascii="Arial" w:hAnsi="Arial" w:cs="Arial"/>
          <w:bCs/>
          <w:i/>
          <w:sz w:val="20"/>
          <w:szCs w:val="22"/>
        </w:rPr>
        <w:t>paciente de 77 años, padece de Riesgo cardiovascular alto, Fibrilación auricular con anticoagulación permanente Cardiomiopatía dilatada, Cardiopatía isquémica,</w:t>
      </w:r>
      <w:r>
        <w:rPr>
          <w:rFonts w:ascii="Arial" w:hAnsi="Arial" w:cs="Arial"/>
          <w:bCs/>
          <w:i/>
          <w:sz w:val="20"/>
          <w:szCs w:val="22"/>
        </w:rPr>
        <w:t xml:space="preserve"> </w:t>
      </w:r>
      <w:r w:rsidR="000F2D52" w:rsidRPr="000F2D52">
        <w:rPr>
          <w:rFonts w:ascii="Arial" w:hAnsi="Arial" w:cs="Arial"/>
          <w:bCs/>
          <w:i/>
          <w:sz w:val="20"/>
          <w:szCs w:val="22"/>
        </w:rPr>
        <w:t>Hipertensión arterial, Dislipidemia mixta, tasa de filtración 69, con estudios para enfermedad renal, osteoartrosis cada vez más avanzada que lo limita para</w:t>
      </w:r>
      <w:r w:rsidR="002D4DAF">
        <w:rPr>
          <w:rFonts w:ascii="Arial" w:hAnsi="Arial" w:cs="Arial"/>
          <w:bCs/>
          <w:i/>
          <w:sz w:val="20"/>
          <w:szCs w:val="22"/>
        </w:rPr>
        <w:t xml:space="preserve"> </w:t>
      </w:r>
      <w:r w:rsidR="000F2D52" w:rsidRPr="000F2D52">
        <w:rPr>
          <w:rFonts w:ascii="Arial" w:hAnsi="Arial" w:cs="Arial"/>
          <w:bCs/>
          <w:i/>
          <w:sz w:val="20"/>
          <w:szCs w:val="22"/>
        </w:rPr>
        <w:t>desplazarse.</w:t>
      </w:r>
    </w:p>
    <w:p w:rsidR="000F2D52" w:rsidRPr="000F2D52" w:rsidRDefault="000F2D52" w:rsidP="00B969FA">
      <w:pPr>
        <w:autoSpaceDE w:val="0"/>
        <w:autoSpaceDN w:val="0"/>
        <w:adjustRightInd w:val="0"/>
        <w:ind w:left="851"/>
        <w:jc w:val="both"/>
        <w:rPr>
          <w:rFonts w:ascii="Arial" w:hAnsi="Arial" w:cs="Arial"/>
          <w:bCs/>
          <w:i/>
          <w:sz w:val="20"/>
          <w:szCs w:val="22"/>
        </w:rPr>
      </w:pPr>
      <w:r w:rsidRPr="00BD3F28">
        <w:rPr>
          <w:rFonts w:ascii="Arial" w:hAnsi="Arial" w:cs="Arial"/>
          <w:bCs/>
          <w:i/>
          <w:sz w:val="20"/>
          <w:szCs w:val="22"/>
          <w:u w:val="single"/>
        </w:rPr>
        <w:t>Debido a lo anterior se recomienda el acompañamiento y supervisión constante de un familiar debido a la gravedad de sus padecimientos ya que estos son frecuentes y de alta complejidad</w:t>
      </w:r>
      <w:r w:rsidR="002619EC" w:rsidRPr="00BD3F28">
        <w:rPr>
          <w:rFonts w:ascii="Arial" w:hAnsi="Arial" w:cs="Arial"/>
          <w:bCs/>
          <w:i/>
          <w:sz w:val="20"/>
          <w:szCs w:val="22"/>
          <w:u w:val="single"/>
        </w:rPr>
        <w:t>.</w:t>
      </w:r>
      <w:r w:rsidR="002619EC">
        <w:rPr>
          <w:rFonts w:ascii="Arial" w:hAnsi="Arial" w:cs="Arial"/>
          <w:bCs/>
          <w:i/>
          <w:sz w:val="20"/>
          <w:szCs w:val="22"/>
        </w:rPr>
        <w:t xml:space="preserve"> </w:t>
      </w:r>
      <w:r w:rsidR="002619EC" w:rsidRPr="00C64274">
        <w:rPr>
          <w:rFonts w:ascii="Arial" w:hAnsi="Arial" w:cs="Arial"/>
          <w:i/>
          <w:sz w:val="20"/>
          <w:szCs w:val="20"/>
        </w:rPr>
        <w:t>[…]</w:t>
      </w:r>
      <w:r w:rsidR="002619EC">
        <w:rPr>
          <w:rFonts w:ascii="Arial" w:hAnsi="Arial" w:cs="Arial"/>
          <w:i/>
          <w:sz w:val="20"/>
          <w:szCs w:val="20"/>
        </w:rPr>
        <w:t>”</w:t>
      </w:r>
    </w:p>
    <w:p w:rsidR="000F2D52" w:rsidRDefault="000F2D52" w:rsidP="00F8650D">
      <w:pPr>
        <w:ind w:left="284" w:hanging="426"/>
        <w:jc w:val="both"/>
        <w:rPr>
          <w:rFonts w:ascii="Arial" w:hAnsi="Arial" w:cs="Arial"/>
          <w:b/>
          <w:bCs/>
          <w:sz w:val="22"/>
          <w:szCs w:val="22"/>
        </w:rPr>
      </w:pPr>
    </w:p>
    <w:p w:rsidR="00176607" w:rsidRDefault="00E702F1" w:rsidP="00F8650D">
      <w:pPr>
        <w:pStyle w:val="Prrafodelista"/>
        <w:ind w:left="284"/>
        <w:jc w:val="both"/>
        <w:rPr>
          <w:rFonts w:ascii="Arial" w:hAnsi="Arial" w:cs="Arial"/>
          <w:bCs/>
          <w:sz w:val="22"/>
          <w:szCs w:val="22"/>
        </w:rPr>
      </w:pPr>
      <w:r>
        <w:rPr>
          <w:rFonts w:ascii="Arial" w:hAnsi="Arial" w:cs="Arial"/>
          <w:bCs/>
          <w:sz w:val="22"/>
          <w:szCs w:val="22"/>
        </w:rPr>
        <w:t xml:space="preserve">Las </w:t>
      </w:r>
      <w:r w:rsidR="0034083A">
        <w:rPr>
          <w:rFonts w:ascii="Arial" w:hAnsi="Arial" w:cs="Arial"/>
          <w:bCs/>
          <w:sz w:val="22"/>
          <w:szCs w:val="22"/>
        </w:rPr>
        <w:t xml:space="preserve">recomendaciones </w:t>
      </w:r>
      <w:r>
        <w:rPr>
          <w:rFonts w:ascii="Arial" w:hAnsi="Arial" w:cs="Arial"/>
          <w:bCs/>
          <w:sz w:val="22"/>
          <w:szCs w:val="22"/>
        </w:rPr>
        <w:t xml:space="preserve">médicas </w:t>
      </w:r>
      <w:r w:rsidR="0034083A">
        <w:rPr>
          <w:rFonts w:ascii="Arial" w:hAnsi="Arial" w:cs="Arial"/>
          <w:bCs/>
          <w:sz w:val="22"/>
          <w:szCs w:val="22"/>
        </w:rPr>
        <w:t xml:space="preserve">observadas, </w:t>
      </w:r>
      <w:r w:rsidR="00247499">
        <w:rPr>
          <w:rFonts w:ascii="Arial" w:hAnsi="Arial" w:cs="Arial"/>
          <w:bCs/>
          <w:sz w:val="22"/>
          <w:szCs w:val="22"/>
        </w:rPr>
        <w:t xml:space="preserve">permiten concluir a la administración sobre la necesidad de traslado del servidor judicial, razón por la cual, se </w:t>
      </w:r>
      <w:r w:rsidR="0002225C">
        <w:rPr>
          <w:rFonts w:ascii="Arial" w:hAnsi="Arial" w:cs="Arial"/>
          <w:bCs/>
          <w:sz w:val="22"/>
          <w:szCs w:val="22"/>
        </w:rPr>
        <w:t>cumple con este presupuesto.</w:t>
      </w:r>
    </w:p>
    <w:p w:rsidR="00A17FBE" w:rsidRPr="00D86006" w:rsidRDefault="00A17FBE" w:rsidP="00F8650D">
      <w:pPr>
        <w:pStyle w:val="Prrafodelista"/>
        <w:ind w:left="284"/>
        <w:jc w:val="both"/>
        <w:rPr>
          <w:rFonts w:ascii="Arial" w:hAnsi="Arial" w:cs="Arial"/>
          <w:bCs/>
          <w:sz w:val="22"/>
          <w:szCs w:val="22"/>
        </w:rPr>
      </w:pPr>
    </w:p>
    <w:p w:rsidR="0061003D" w:rsidRPr="00D86006" w:rsidRDefault="0061003D" w:rsidP="00F8650D">
      <w:pPr>
        <w:pStyle w:val="Prrafodelista"/>
        <w:numPr>
          <w:ilvl w:val="1"/>
          <w:numId w:val="4"/>
        </w:numPr>
        <w:ind w:left="284" w:hanging="426"/>
        <w:jc w:val="both"/>
        <w:rPr>
          <w:rFonts w:ascii="Arial" w:hAnsi="Arial" w:cs="Arial"/>
          <w:b/>
          <w:bCs/>
          <w:sz w:val="22"/>
          <w:szCs w:val="22"/>
        </w:rPr>
      </w:pPr>
      <w:r w:rsidRPr="00D86006">
        <w:rPr>
          <w:rFonts w:ascii="Arial" w:hAnsi="Arial" w:cs="Arial"/>
          <w:b/>
          <w:bCs/>
          <w:sz w:val="22"/>
          <w:szCs w:val="22"/>
        </w:rPr>
        <w:t xml:space="preserve">Se deberá acreditar el parentesco, cuando se trate de enfermedad del </w:t>
      </w:r>
      <w:r w:rsidR="00CA3E51">
        <w:rPr>
          <w:rFonts w:ascii="Arial" w:hAnsi="Arial" w:cs="Arial"/>
          <w:b/>
          <w:bCs/>
          <w:sz w:val="22"/>
          <w:szCs w:val="22"/>
        </w:rPr>
        <w:t>a</w:t>
      </w:r>
      <w:r w:rsidR="00DC2617" w:rsidRPr="00D86006">
        <w:rPr>
          <w:rFonts w:ascii="Arial" w:hAnsi="Arial" w:cs="Arial"/>
          <w:b/>
          <w:bCs/>
          <w:sz w:val="22"/>
          <w:szCs w:val="22"/>
        </w:rPr>
        <w:t>sc</w:t>
      </w:r>
      <w:r w:rsidR="009157FB" w:rsidRPr="00D86006">
        <w:rPr>
          <w:rFonts w:ascii="Arial" w:hAnsi="Arial" w:cs="Arial"/>
          <w:b/>
          <w:bCs/>
          <w:sz w:val="22"/>
          <w:szCs w:val="22"/>
        </w:rPr>
        <w:t>endiente</w:t>
      </w:r>
      <w:r w:rsidRPr="00D86006">
        <w:rPr>
          <w:rFonts w:ascii="Arial" w:hAnsi="Arial" w:cs="Arial"/>
          <w:b/>
          <w:bCs/>
          <w:sz w:val="22"/>
          <w:szCs w:val="22"/>
        </w:rPr>
        <w:t xml:space="preserve"> en primer grado de consanguinidad</w:t>
      </w:r>
    </w:p>
    <w:p w:rsidR="00DC2617" w:rsidRPr="00D86006" w:rsidRDefault="00DC2617" w:rsidP="00F8650D">
      <w:pPr>
        <w:pStyle w:val="Prrafodelista"/>
        <w:ind w:left="284"/>
        <w:jc w:val="both"/>
        <w:rPr>
          <w:rFonts w:ascii="Arial" w:hAnsi="Arial" w:cs="Arial"/>
          <w:sz w:val="22"/>
          <w:szCs w:val="22"/>
        </w:rPr>
      </w:pPr>
    </w:p>
    <w:p w:rsidR="0061003D" w:rsidRPr="00D86006" w:rsidRDefault="00164D78" w:rsidP="00F8650D">
      <w:pPr>
        <w:pStyle w:val="Prrafodelista"/>
        <w:ind w:left="284"/>
        <w:jc w:val="both"/>
        <w:rPr>
          <w:rFonts w:ascii="Arial" w:hAnsi="Arial" w:cs="Arial"/>
          <w:sz w:val="22"/>
          <w:szCs w:val="22"/>
        </w:rPr>
      </w:pPr>
      <w:r w:rsidRPr="00D86006">
        <w:rPr>
          <w:rFonts w:ascii="Arial" w:hAnsi="Arial" w:cs="Arial"/>
          <w:sz w:val="22"/>
          <w:szCs w:val="22"/>
        </w:rPr>
        <w:t>El</w:t>
      </w:r>
      <w:r w:rsidR="0061003D" w:rsidRPr="00D86006">
        <w:rPr>
          <w:rFonts w:ascii="Arial" w:hAnsi="Arial" w:cs="Arial"/>
          <w:sz w:val="22"/>
          <w:szCs w:val="22"/>
        </w:rPr>
        <w:t xml:space="preserve"> </w:t>
      </w:r>
      <w:r w:rsidR="00434851" w:rsidRPr="00D86006">
        <w:rPr>
          <w:rFonts w:ascii="Arial" w:hAnsi="Arial" w:cs="Arial"/>
          <w:sz w:val="22"/>
          <w:szCs w:val="22"/>
        </w:rPr>
        <w:t>s</w:t>
      </w:r>
      <w:r w:rsidR="0061003D" w:rsidRPr="00D86006">
        <w:rPr>
          <w:rFonts w:ascii="Arial" w:hAnsi="Arial" w:cs="Arial"/>
          <w:sz w:val="22"/>
          <w:szCs w:val="22"/>
        </w:rPr>
        <w:t>ervidor judicial</w:t>
      </w:r>
      <w:r w:rsidR="009157FB" w:rsidRPr="00D86006">
        <w:rPr>
          <w:rFonts w:ascii="Arial" w:hAnsi="Arial" w:cs="Arial"/>
          <w:sz w:val="22"/>
          <w:szCs w:val="22"/>
        </w:rPr>
        <w:t xml:space="preserve"> </w:t>
      </w:r>
      <w:r w:rsidR="0061003D" w:rsidRPr="00D86006">
        <w:rPr>
          <w:rFonts w:ascii="Arial" w:hAnsi="Arial" w:cs="Arial"/>
          <w:sz w:val="22"/>
          <w:szCs w:val="22"/>
        </w:rPr>
        <w:t>allegó la copia de</w:t>
      </w:r>
      <w:r w:rsidR="009157FB" w:rsidRPr="00D86006">
        <w:rPr>
          <w:rFonts w:ascii="Arial" w:hAnsi="Arial" w:cs="Arial"/>
          <w:sz w:val="22"/>
          <w:szCs w:val="22"/>
        </w:rPr>
        <w:t xml:space="preserve"> su</w:t>
      </w:r>
      <w:r w:rsidR="0061003D" w:rsidRPr="00D86006">
        <w:rPr>
          <w:rFonts w:ascii="Arial" w:hAnsi="Arial" w:cs="Arial"/>
          <w:sz w:val="22"/>
          <w:szCs w:val="22"/>
        </w:rPr>
        <w:t xml:space="preserve"> registro civil de nacimiento, </w:t>
      </w:r>
      <w:r w:rsidRPr="00D86006">
        <w:rPr>
          <w:rFonts w:ascii="Arial" w:hAnsi="Arial" w:cs="Arial"/>
          <w:sz w:val="22"/>
          <w:szCs w:val="22"/>
        </w:rPr>
        <w:t>d</w:t>
      </w:r>
      <w:r w:rsidR="0061003D" w:rsidRPr="00D86006">
        <w:rPr>
          <w:rFonts w:ascii="Arial" w:hAnsi="Arial" w:cs="Arial"/>
          <w:sz w:val="22"/>
          <w:szCs w:val="22"/>
        </w:rPr>
        <w:t xml:space="preserve">ocumento </w:t>
      </w:r>
      <w:r w:rsidRPr="00D86006">
        <w:rPr>
          <w:rFonts w:ascii="Arial" w:hAnsi="Arial" w:cs="Arial"/>
          <w:sz w:val="22"/>
          <w:szCs w:val="22"/>
        </w:rPr>
        <w:t xml:space="preserve">con el cual </w:t>
      </w:r>
      <w:r w:rsidR="0061003D" w:rsidRPr="00D86006">
        <w:rPr>
          <w:rFonts w:ascii="Arial" w:hAnsi="Arial" w:cs="Arial"/>
          <w:sz w:val="22"/>
          <w:szCs w:val="22"/>
        </w:rPr>
        <w:t xml:space="preserve">acredita el parentesco como </w:t>
      </w:r>
      <w:r w:rsidR="009157FB" w:rsidRPr="00D86006">
        <w:rPr>
          <w:rFonts w:ascii="Arial" w:hAnsi="Arial" w:cs="Arial"/>
          <w:sz w:val="22"/>
          <w:szCs w:val="22"/>
        </w:rPr>
        <w:t>hij</w:t>
      </w:r>
      <w:r w:rsidRPr="00D86006">
        <w:rPr>
          <w:rFonts w:ascii="Arial" w:hAnsi="Arial" w:cs="Arial"/>
          <w:sz w:val="22"/>
          <w:szCs w:val="22"/>
        </w:rPr>
        <w:t>o</w:t>
      </w:r>
      <w:r w:rsidR="0061003D" w:rsidRPr="00D86006">
        <w:rPr>
          <w:rFonts w:ascii="Arial" w:hAnsi="Arial" w:cs="Arial"/>
          <w:sz w:val="22"/>
          <w:szCs w:val="22"/>
        </w:rPr>
        <w:t xml:space="preserve"> de</w:t>
      </w:r>
      <w:r w:rsidR="009157FB" w:rsidRPr="00D86006">
        <w:rPr>
          <w:rFonts w:ascii="Arial" w:hAnsi="Arial" w:cs="Arial"/>
          <w:sz w:val="22"/>
          <w:szCs w:val="22"/>
        </w:rPr>
        <w:t xml:space="preserve"> </w:t>
      </w:r>
      <w:r w:rsidRPr="00D86006">
        <w:rPr>
          <w:rFonts w:ascii="Arial" w:hAnsi="Arial" w:cs="Arial"/>
          <w:sz w:val="22"/>
          <w:szCs w:val="22"/>
        </w:rPr>
        <w:t>Mary Orozco de Arango y William Arango</w:t>
      </w:r>
      <w:r w:rsidR="0061003D" w:rsidRPr="00D86006">
        <w:rPr>
          <w:rFonts w:ascii="Arial" w:hAnsi="Arial" w:cs="Arial"/>
          <w:sz w:val="22"/>
          <w:szCs w:val="22"/>
        </w:rPr>
        <w:t>.</w:t>
      </w:r>
    </w:p>
    <w:p w:rsidR="009157FB" w:rsidRDefault="009157FB" w:rsidP="00F8650D">
      <w:pPr>
        <w:pStyle w:val="Prrafodelista"/>
        <w:ind w:left="284"/>
        <w:jc w:val="both"/>
        <w:rPr>
          <w:rFonts w:ascii="Arial" w:hAnsi="Arial" w:cs="Arial"/>
          <w:sz w:val="22"/>
          <w:szCs w:val="22"/>
        </w:rPr>
      </w:pPr>
    </w:p>
    <w:p w:rsidR="005C5520" w:rsidRPr="00D86006" w:rsidRDefault="005C5520" w:rsidP="00F8650D">
      <w:pPr>
        <w:pStyle w:val="Prrafodelista"/>
        <w:ind w:left="284"/>
        <w:jc w:val="both"/>
        <w:rPr>
          <w:rFonts w:ascii="Arial" w:hAnsi="Arial" w:cs="Arial"/>
          <w:sz w:val="22"/>
          <w:szCs w:val="22"/>
        </w:rPr>
      </w:pPr>
    </w:p>
    <w:p w:rsidR="0061003D" w:rsidRPr="00D86006" w:rsidRDefault="0061003D" w:rsidP="00F8650D">
      <w:pPr>
        <w:pStyle w:val="Prrafodelista"/>
        <w:numPr>
          <w:ilvl w:val="0"/>
          <w:numId w:val="2"/>
        </w:numPr>
        <w:jc w:val="center"/>
        <w:rPr>
          <w:rFonts w:ascii="Arial" w:hAnsi="Arial" w:cs="Arial"/>
          <w:b/>
          <w:sz w:val="22"/>
          <w:szCs w:val="22"/>
        </w:rPr>
      </w:pPr>
      <w:r w:rsidRPr="00D86006">
        <w:rPr>
          <w:rFonts w:ascii="Arial" w:hAnsi="Arial" w:cs="Arial"/>
          <w:b/>
          <w:sz w:val="22"/>
          <w:szCs w:val="22"/>
        </w:rPr>
        <w:t>CONCLUSIÓN</w:t>
      </w:r>
    </w:p>
    <w:p w:rsidR="009F4C7D" w:rsidRPr="00D86006" w:rsidRDefault="009F4C7D" w:rsidP="00F8650D">
      <w:pPr>
        <w:jc w:val="both"/>
        <w:rPr>
          <w:rFonts w:ascii="Arial" w:hAnsi="Arial" w:cs="Arial"/>
          <w:sz w:val="22"/>
          <w:szCs w:val="22"/>
        </w:rPr>
      </w:pPr>
    </w:p>
    <w:p w:rsidR="009F4C7D" w:rsidRPr="00D86006" w:rsidRDefault="009F4C7D" w:rsidP="00F8650D">
      <w:pPr>
        <w:jc w:val="both"/>
        <w:rPr>
          <w:rFonts w:ascii="Arial" w:hAnsi="Arial" w:cs="Arial"/>
          <w:b/>
          <w:sz w:val="22"/>
          <w:szCs w:val="22"/>
        </w:rPr>
      </w:pPr>
      <w:r w:rsidRPr="00D86006">
        <w:rPr>
          <w:rFonts w:ascii="Arial" w:hAnsi="Arial" w:cs="Arial"/>
          <w:sz w:val="22"/>
          <w:szCs w:val="22"/>
        </w:rPr>
        <w:t>Revisados los requisitos establecidos en el artículo 134 de la Ley 270 de 1996 y en el Acuerdo no. PCSJA17-10754 del 18 de septiembre de 2017, modificado por el Acuerdo no. PCSJA12-11956 del 17 de junio de 2022, se concluye que</w:t>
      </w:r>
      <w:r w:rsidR="003A7AB6">
        <w:rPr>
          <w:rFonts w:ascii="Arial" w:hAnsi="Arial" w:cs="Arial"/>
          <w:sz w:val="22"/>
          <w:szCs w:val="22"/>
        </w:rPr>
        <w:t xml:space="preserve"> la solicitud de traslado por razones de salud formulada por </w:t>
      </w:r>
      <w:r w:rsidR="00B0223D">
        <w:rPr>
          <w:rFonts w:ascii="Arial" w:hAnsi="Arial" w:cs="Arial"/>
          <w:sz w:val="22"/>
          <w:szCs w:val="22"/>
        </w:rPr>
        <w:t>el empleado</w:t>
      </w:r>
      <w:r w:rsidR="003A7AB6">
        <w:rPr>
          <w:rFonts w:ascii="Arial" w:hAnsi="Arial" w:cs="Arial"/>
          <w:sz w:val="22"/>
          <w:szCs w:val="22"/>
        </w:rPr>
        <w:t xml:space="preserve"> MAURICIO ARANGO OROZCO, </w:t>
      </w:r>
      <w:r w:rsidR="00193CEF">
        <w:rPr>
          <w:rFonts w:ascii="Arial" w:hAnsi="Arial" w:cs="Arial"/>
          <w:sz w:val="22"/>
          <w:szCs w:val="22"/>
        </w:rPr>
        <w:t xml:space="preserve">cumple con los presupuestos definidos para su viabilidad, </w:t>
      </w:r>
      <w:r w:rsidR="00EB0958">
        <w:rPr>
          <w:rFonts w:ascii="Arial" w:hAnsi="Arial" w:cs="Arial"/>
          <w:sz w:val="22"/>
          <w:szCs w:val="22"/>
        </w:rPr>
        <w:t>e</w:t>
      </w:r>
      <w:r w:rsidRPr="00D86006">
        <w:rPr>
          <w:rFonts w:ascii="Arial" w:hAnsi="Arial" w:cs="Arial"/>
          <w:sz w:val="22"/>
          <w:szCs w:val="22"/>
        </w:rPr>
        <w:t xml:space="preserve">n consecuencia, </w:t>
      </w:r>
      <w:r w:rsidRPr="00D86006">
        <w:rPr>
          <w:rFonts w:ascii="Arial" w:hAnsi="Arial" w:cs="Arial"/>
          <w:sz w:val="22"/>
          <w:szCs w:val="22"/>
          <w:lang w:val="es-CO"/>
        </w:rPr>
        <w:t>se emite</w:t>
      </w:r>
      <w:r w:rsidR="001F1E4A">
        <w:rPr>
          <w:rFonts w:ascii="Arial" w:hAnsi="Arial" w:cs="Arial"/>
          <w:sz w:val="22"/>
          <w:szCs w:val="22"/>
          <w:lang w:val="es-CO"/>
        </w:rPr>
        <w:t xml:space="preserve"> </w:t>
      </w:r>
      <w:r w:rsidR="001F1E4A">
        <w:rPr>
          <w:rFonts w:ascii="Arial" w:hAnsi="Arial" w:cs="Arial"/>
          <w:b/>
          <w:sz w:val="22"/>
          <w:szCs w:val="22"/>
          <w:lang w:val="es-CO"/>
        </w:rPr>
        <w:t xml:space="preserve">concepto favorable </w:t>
      </w:r>
      <w:r w:rsidR="001F1E4A">
        <w:rPr>
          <w:rFonts w:ascii="Arial" w:hAnsi="Arial" w:cs="Arial"/>
          <w:sz w:val="22"/>
          <w:szCs w:val="22"/>
          <w:lang w:val="es-CO"/>
        </w:rPr>
        <w:t>de traslado del cargo de A</w:t>
      </w:r>
      <w:proofErr w:type="spellStart"/>
      <w:r w:rsidR="00164D78" w:rsidRPr="00D86006">
        <w:rPr>
          <w:rFonts w:ascii="Arial" w:hAnsi="Arial" w:cs="Arial"/>
          <w:sz w:val="22"/>
          <w:szCs w:val="22"/>
        </w:rPr>
        <w:t>sistente</w:t>
      </w:r>
      <w:proofErr w:type="spellEnd"/>
      <w:r w:rsidR="00164D78" w:rsidRPr="00D86006">
        <w:rPr>
          <w:rFonts w:ascii="Arial" w:hAnsi="Arial" w:cs="Arial"/>
          <w:sz w:val="22"/>
          <w:szCs w:val="22"/>
        </w:rPr>
        <w:t xml:space="preserve"> Social de Juzgados de Familia y Promiscuo de Familia y Penales de Adolescentes, Grado 1, en el Juzgado Promiscuo de Familia de Puerto Boyacá, Boyacá</w:t>
      </w:r>
      <w:r w:rsidR="0058146B">
        <w:rPr>
          <w:rFonts w:ascii="Arial" w:hAnsi="Arial" w:cs="Arial"/>
          <w:sz w:val="22"/>
          <w:szCs w:val="22"/>
        </w:rPr>
        <w:t xml:space="preserve">, para el mismo cargo en el Juzgado Promiscuo de Familia de </w:t>
      </w:r>
      <w:r w:rsidR="00132101">
        <w:rPr>
          <w:rFonts w:ascii="Arial" w:hAnsi="Arial" w:cs="Arial"/>
          <w:sz w:val="22"/>
          <w:szCs w:val="22"/>
        </w:rPr>
        <w:t>Manzan</w:t>
      </w:r>
      <w:r w:rsidR="00D43CC4">
        <w:rPr>
          <w:rFonts w:ascii="Arial" w:hAnsi="Arial" w:cs="Arial"/>
          <w:sz w:val="22"/>
          <w:szCs w:val="22"/>
        </w:rPr>
        <w:t>a</w:t>
      </w:r>
      <w:r w:rsidR="00132101">
        <w:rPr>
          <w:rFonts w:ascii="Arial" w:hAnsi="Arial" w:cs="Arial"/>
          <w:sz w:val="22"/>
          <w:szCs w:val="22"/>
        </w:rPr>
        <w:t>res</w:t>
      </w:r>
      <w:r w:rsidR="0058146B">
        <w:rPr>
          <w:rFonts w:ascii="Arial" w:hAnsi="Arial" w:cs="Arial"/>
          <w:sz w:val="22"/>
          <w:szCs w:val="22"/>
        </w:rPr>
        <w:t>, Caldas.</w:t>
      </w:r>
    </w:p>
    <w:p w:rsidR="0061003D" w:rsidRPr="00D86006" w:rsidRDefault="0061003D" w:rsidP="00F8650D">
      <w:pPr>
        <w:contextualSpacing/>
        <w:jc w:val="both"/>
        <w:rPr>
          <w:rFonts w:ascii="Arial" w:hAnsi="Arial" w:cs="Arial"/>
          <w:b/>
          <w:sz w:val="22"/>
          <w:szCs w:val="22"/>
        </w:rPr>
      </w:pPr>
    </w:p>
    <w:p w:rsidR="0061003D" w:rsidRPr="00D86006" w:rsidRDefault="0061003D" w:rsidP="00F8650D">
      <w:pPr>
        <w:jc w:val="both"/>
        <w:rPr>
          <w:rFonts w:ascii="Arial" w:hAnsi="Arial" w:cs="Arial"/>
          <w:sz w:val="22"/>
          <w:szCs w:val="22"/>
          <w:lang w:val="es-CO"/>
        </w:rPr>
      </w:pPr>
      <w:r w:rsidRPr="00D86006">
        <w:rPr>
          <w:rFonts w:ascii="Arial" w:hAnsi="Arial" w:cs="Arial"/>
          <w:sz w:val="22"/>
          <w:szCs w:val="22"/>
          <w:lang w:val="es-CO"/>
        </w:rPr>
        <w:t xml:space="preserve">En mérito de lo expuesto, el Consejo Seccional de la Judicatura de Caldas, </w:t>
      </w:r>
    </w:p>
    <w:p w:rsidR="00663031" w:rsidRDefault="00663031" w:rsidP="00F8650D">
      <w:pPr>
        <w:jc w:val="both"/>
        <w:rPr>
          <w:rFonts w:ascii="Arial" w:hAnsi="Arial" w:cs="Arial"/>
          <w:sz w:val="22"/>
          <w:szCs w:val="22"/>
          <w:lang w:val="es-CO"/>
        </w:rPr>
      </w:pPr>
    </w:p>
    <w:p w:rsidR="005C5520" w:rsidRPr="00D86006" w:rsidRDefault="005C5520" w:rsidP="00F8650D">
      <w:pPr>
        <w:jc w:val="both"/>
        <w:rPr>
          <w:rFonts w:ascii="Arial" w:hAnsi="Arial" w:cs="Arial"/>
          <w:sz w:val="22"/>
          <w:szCs w:val="22"/>
          <w:lang w:val="es-CO"/>
        </w:rPr>
      </w:pPr>
    </w:p>
    <w:p w:rsidR="0061003D" w:rsidRPr="00D86006" w:rsidRDefault="0061003D" w:rsidP="00F8650D">
      <w:pPr>
        <w:numPr>
          <w:ilvl w:val="0"/>
          <w:numId w:val="2"/>
        </w:numPr>
        <w:contextualSpacing/>
        <w:jc w:val="center"/>
        <w:rPr>
          <w:rFonts w:ascii="Arial" w:hAnsi="Arial" w:cs="Arial"/>
          <w:sz w:val="22"/>
          <w:szCs w:val="22"/>
          <w:lang w:val="es-CO"/>
        </w:rPr>
      </w:pPr>
      <w:r w:rsidRPr="00D86006">
        <w:rPr>
          <w:rFonts w:ascii="Arial" w:hAnsi="Arial" w:cs="Arial"/>
          <w:b/>
          <w:sz w:val="22"/>
          <w:szCs w:val="22"/>
          <w:lang w:val="es-CO"/>
        </w:rPr>
        <w:t>RESUELVE</w:t>
      </w:r>
      <w:r w:rsidRPr="00D86006">
        <w:rPr>
          <w:rFonts w:ascii="Arial" w:hAnsi="Arial" w:cs="Arial"/>
          <w:sz w:val="22"/>
          <w:szCs w:val="22"/>
          <w:lang w:val="es-CO"/>
        </w:rPr>
        <w:t>:</w:t>
      </w:r>
    </w:p>
    <w:p w:rsidR="0061003D" w:rsidRPr="00D86006" w:rsidRDefault="0061003D" w:rsidP="00F8650D">
      <w:pPr>
        <w:rPr>
          <w:rFonts w:ascii="Arial" w:hAnsi="Arial" w:cs="Arial"/>
          <w:sz w:val="22"/>
          <w:szCs w:val="22"/>
          <w:lang w:val="es-CO"/>
        </w:rPr>
      </w:pPr>
    </w:p>
    <w:p w:rsidR="001C77DA" w:rsidRPr="00D86006" w:rsidRDefault="0061003D" w:rsidP="00F8650D">
      <w:pPr>
        <w:jc w:val="both"/>
        <w:rPr>
          <w:rFonts w:ascii="Arial" w:hAnsi="Arial" w:cs="Arial"/>
          <w:sz w:val="22"/>
          <w:szCs w:val="22"/>
        </w:rPr>
      </w:pPr>
      <w:r w:rsidRPr="00D86006">
        <w:rPr>
          <w:rFonts w:ascii="Arial" w:hAnsi="Arial" w:cs="Arial"/>
          <w:b/>
          <w:sz w:val="22"/>
          <w:szCs w:val="22"/>
          <w:lang w:val="es-CO"/>
        </w:rPr>
        <w:t xml:space="preserve">ARTÍCULO 1°. </w:t>
      </w:r>
      <w:r w:rsidR="001C77DA" w:rsidRPr="00D86006">
        <w:rPr>
          <w:rFonts w:ascii="Arial" w:hAnsi="Arial" w:cs="Arial"/>
          <w:b/>
          <w:sz w:val="22"/>
          <w:szCs w:val="22"/>
        </w:rPr>
        <w:t>EMITIR CONCEPTO FAVORABLE</w:t>
      </w:r>
      <w:r w:rsidR="001C77DA" w:rsidRPr="00D86006">
        <w:rPr>
          <w:rFonts w:ascii="Arial" w:hAnsi="Arial" w:cs="Arial"/>
          <w:sz w:val="22"/>
          <w:szCs w:val="22"/>
        </w:rPr>
        <w:t xml:space="preserve"> de traslado por razones de salud</w:t>
      </w:r>
      <w:r w:rsidR="009A6455">
        <w:rPr>
          <w:rFonts w:ascii="Arial" w:hAnsi="Arial" w:cs="Arial"/>
          <w:sz w:val="22"/>
          <w:szCs w:val="22"/>
        </w:rPr>
        <w:t xml:space="preserve"> </w:t>
      </w:r>
      <w:r w:rsidR="00AE5EDC">
        <w:rPr>
          <w:rFonts w:ascii="Arial" w:hAnsi="Arial" w:cs="Arial"/>
          <w:sz w:val="22"/>
          <w:szCs w:val="22"/>
        </w:rPr>
        <w:t xml:space="preserve">propias y de sus </w:t>
      </w:r>
      <w:r w:rsidR="009A6455">
        <w:rPr>
          <w:rFonts w:ascii="Arial" w:hAnsi="Arial" w:cs="Arial"/>
          <w:sz w:val="22"/>
          <w:szCs w:val="22"/>
        </w:rPr>
        <w:t xml:space="preserve">progenitores </w:t>
      </w:r>
      <w:r w:rsidR="00BE7A68">
        <w:rPr>
          <w:rFonts w:ascii="Arial" w:hAnsi="Arial" w:cs="Arial"/>
          <w:sz w:val="22"/>
          <w:szCs w:val="22"/>
        </w:rPr>
        <w:t>a</w:t>
      </w:r>
      <w:r w:rsidR="00C52F9F" w:rsidRPr="00D86006">
        <w:rPr>
          <w:rFonts w:ascii="Arial" w:hAnsi="Arial" w:cs="Arial"/>
          <w:sz w:val="22"/>
          <w:szCs w:val="22"/>
        </w:rPr>
        <w:t xml:space="preserve"> </w:t>
      </w:r>
      <w:r w:rsidR="00C52F9F" w:rsidRPr="00D86006">
        <w:rPr>
          <w:rFonts w:ascii="Arial" w:hAnsi="Arial" w:cs="Arial"/>
          <w:b/>
          <w:sz w:val="22"/>
          <w:szCs w:val="22"/>
        </w:rPr>
        <w:t>MAURICIO ARANGO OROZCO</w:t>
      </w:r>
      <w:r w:rsidR="00B46EDB" w:rsidRPr="00D86006">
        <w:rPr>
          <w:rFonts w:ascii="Arial" w:hAnsi="Arial" w:cs="Arial"/>
          <w:b/>
          <w:sz w:val="22"/>
          <w:szCs w:val="22"/>
        </w:rPr>
        <w:t xml:space="preserve">, </w:t>
      </w:r>
      <w:r w:rsidR="00C52F9F" w:rsidRPr="00D86006">
        <w:rPr>
          <w:rFonts w:ascii="Arial" w:hAnsi="Arial" w:cs="Arial"/>
          <w:sz w:val="22"/>
          <w:szCs w:val="22"/>
        </w:rPr>
        <w:t xml:space="preserve">identificado con la </w:t>
      </w:r>
      <w:r w:rsidR="003B61EE">
        <w:rPr>
          <w:rFonts w:ascii="Arial" w:hAnsi="Arial" w:cs="Arial"/>
          <w:sz w:val="22"/>
          <w:szCs w:val="22"/>
        </w:rPr>
        <w:t xml:space="preserve">c. c. no. </w:t>
      </w:r>
      <w:r w:rsidR="00C52F9F" w:rsidRPr="00D86006">
        <w:rPr>
          <w:rFonts w:ascii="Arial" w:hAnsi="Arial" w:cs="Arial"/>
          <w:sz w:val="22"/>
          <w:szCs w:val="22"/>
        </w:rPr>
        <w:t>75.072.832</w:t>
      </w:r>
      <w:r w:rsidR="00CE0355" w:rsidRPr="00D86006">
        <w:rPr>
          <w:rFonts w:ascii="Arial" w:hAnsi="Arial" w:cs="Arial"/>
          <w:sz w:val="22"/>
          <w:szCs w:val="22"/>
        </w:rPr>
        <w:t xml:space="preserve">, </w:t>
      </w:r>
      <w:r w:rsidR="00A93D1D">
        <w:rPr>
          <w:rFonts w:ascii="Arial" w:hAnsi="Arial" w:cs="Arial"/>
          <w:sz w:val="22"/>
          <w:szCs w:val="22"/>
        </w:rPr>
        <w:t>en calidad</w:t>
      </w:r>
      <w:r w:rsidR="001C77DA" w:rsidRPr="00D86006">
        <w:rPr>
          <w:rFonts w:ascii="Arial" w:hAnsi="Arial" w:cs="Arial"/>
          <w:sz w:val="22"/>
          <w:szCs w:val="22"/>
        </w:rPr>
        <w:t xml:space="preserve"> de </w:t>
      </w:r>
      <w:r w:rsidR="00C52F9F" w:rsidRPr="00D86006">
        <w:rPr>
          <w:rFonts w:ascii="Arial" w:hAnsi="Arial" w:cs="Arial"/>
          <w:sz w:val="22"/>
          <w:szCs w:val="22"/>
        </w:rPr>
        <w:t>Asistente Social de Juzgados de Familia y Promiscuo de Familia y Penales de Adolescentes, Grado 1</w:t>
      </w:r>
      <w:r w:rsidR="00FF5608">
        <w:rPr>
          <w:rFonts w:ascii="Arial" w:hAnsi="Arial" w:cs="Arial"/>
          <w:sz w:val="22"/>
          <w:szCs w:val="22"/>
        </w:rPr>
        <w:t xml:space="preserve"> en propiedad</w:t>
      </w:r>
      <w:r w:rsidR="00C52F9F" w:rsidRPr="00D86006">
        <w:rPr>
          <w:rFonts w:ascii="Arial" w:hAnsi="Arial" w:cs="Arial"/>
          <w:sz w:val="22"/>
          <w:szCs w:val="22"/>
        </w:rPr>
        <w:t>, en el Juzgado Promiscuo de Familia de Puerto Boyacá, Boyacá</w:t>
      </w:r>
      <w:r w:rsidR="001C77DA" w:rsidRPr="00D86006">
        <w:rPr>
          <w:rFonts w:ascii="Arial" w:hAnsi="Arial" w:cs="Arial"/>
          <w:sz w:val="22"/>
          <w:szCs w:val="22"/>
        </w:rPr>
        <w:t>; para el mismo cargo</w:t>
      </w:r>
      <w:r w:rsidR="00B46EDB" w:rsidRPr="00D86006">
        <w:rPr>
          <w:rFonts w:ascii="Arial" w:hAnsi="Arial" w:cs="Arial"/>
          <w:sz w:val="22"/>
          <w:szCs w:val="22"/>
        </w:rPr>
        <w:t xml:space="preserve">, en el Juzgado Promiscuo de Familia de </w:t>
      </w:r>
      <w:r w:rsidR="00132101">
        <w:rPr>
          <w:rFonts w:ascii="Arial" w:hAnsi="Arial" w:cs="Arial"/>
          <w:sz w:val="22"/>
          <w:szCs w:val="22"/>
        </w:rPr>
        <w:t>Manzanares</w:t>
      </w:r>
      <w:r w:rsidR="00B46EDB" w:rsidRPr="00D86006">
        <w:rPr>
          <w:rFonts w:ascii="Arial" w:hAnsi="Arial" w:cs="Arial"/>
          <w:sz w:val="22"/>
          <w:szCs w:val="22"/>
        </w:rPr>
        <w:t>, Caldas</w:t>
      </w:r>
      <w:r w:rsidR="00A13039" w:rsidRPr="00D86006">
        <w:rPr>
          <w:rFonts w:ascii="Arial" w:hAnsi="Arial" w:cs="Arial"/>
          <w:sz w:val="22"/>
          <w:szCs w:val="22"/>
        </w:rPr>
        <w:t>,</w:t>
      </w:r>
      <w:r w:rsidR="001C77DA" w:rsidRPr="00D86006">
        <w:rPr>
          <w:rFonts w:ascii="Arial" w:hAnsi="Arial" w:cs="Arial"/>
          <w:sz w:val="22"/>
          <w:szCs w:val="22"/>
        </w:rPr>
        <w:t xml:space="preserve"> acorde con las razones expuestas en la parte motiva de esta resolución.</w:t>
      </w:r>
    </w:p>
    <w:p w:rsidR="001C77DA" w:rsidRPr="00D86006" w:rsidRDefault="001C77DA" w:rsidP="00F8650D">
      <w:pPr>
        <w:tabs>
          <w:tab w:val="left" w:pos="428"/>
          <w:tab w:val="left" w:pos="2853"/>
        </w:tabs>
        <w:suppressAutoHyphens/>
        <w:autoSpaceDE w:val="0"/>
        <w:autoSpaceDN w:val="0"/>
        <w:adjustRightInd w:val="0"/>
        <w:ind w:right="80"/>
        <w:jc w:val="both"/>
        <w:rPr>
          <w:rFonts w:ascii="Arial" w:hAnsi="Arial" w:cs="Arial"/>
          <w:b/>
          <w:sz w:val="22"/>
          <w:szCs w:val="22"/>
        </w:rPr>
      </w:pPr>
    </w:p>
    <w:p w:rsidR="0061003D" w:rsidRPr="00D86006" w:rsidRDefault="0061003D" w:rsidP="00F8650D">
      <w:pPr>
        <w:tabs>
          <w:tab w:val="left" w:pos="428"/>
          <w:tab w:val="left" w:pos="2853"/>
        </w:tabs>
        <w:suppressAutoHyphens/>
        <w:autoSpaceDE w:val="0"/>
        <w:autoSpaceDN w:val="0"/>
        <w:adjustRightInd w:val="0"/>
        <w:jc w:val="both"/>
        <w:rPr>
          <w:rFonts w:ascii="Arial" w:hAnsi="Arial" w:cs="Arial"/>
          <w:sz w:val="22"/>
          <w:szCs w:val="22"/>
        </w:rPr>
      </w:pPr>
      <w:r w:rsidRPr="00D86006">
        <w:rPr>
          <w:rFonts w:ascii="Arial" w:hAnsi="Arial" w:cs="Arial"/>
          <w:b/>
          <w:sz w:val="22"/>
          <w:szCs w:val="22"/>
          <w:lang w:val="es-CO"/>
        </w:rPr>
        <w:t xml:space="preserve">ARTICULO 2°. </w:t>
      </w:r>
      <w:r w:rsidRPr="00D86006">
        <w:rPr>
          <w:rFonts w:ascii="Arial" w:hAnsi="Arial" w:cs="Arial"/>
          <w:b/>
          <w:sz w:val="22"/>
          <w:szCs w:val="22"/>
        </w:rPr>
        <w:t>NOTIFIQUESE</w:t>
      </w:r>
      <w:r w:rsidRPr="00D86006">
        <w:rPr>
          <w:rFonts w:ascii="Arial" w:hAnsi="Arial" w:cs="Arial"/>
          <w:sz w:val="22"/>
          <w:szCs w:val="22"/>
        </w:rPr>
        <w:t xml:space="preserve"> el presente concepto de manera personal</w:t>
      </w:r>
      <w:r w:rsidR="00236A48" w:rsidRPr="00D86006">
        <w:rPr>
          <w:rFonts w:ascii="Arial" w:hAnsi="Arial" w:cs="Arial"/>
          <w:sz w:val="22"/>
          <w:szCs w:val="22"/>
        </w:rPr>
        <w:t xml:space="preserve"> </w:t>
      </w:r>
      <w:r w:rsidRPr="00D86006">
        <w:rPr>
          <w:rFonts w:ascii="Arial" w:hAnsi="Arial" w:cs="Arial"/>
          <w:sz w:val="22"/>
          <w:szCs w:val="22"/>
        </w:rPr>
        <w:t xml:space="preserve">al servidor judicial </w:t>
      </w:r>
      <w:r w:rsidR="00B46EDB" w:rsidRPr="00D86006">
        <w:rPr>
          <w:rFonts w:ascii="Arial" w:hAnsi="Arial" w:cs="Arial"/>
          <w:b/>
          <w:sz w:val="22"/>
          <w:szCs w:val="22"/>
        </w:rPr>
        <w:t>MAURICIO ARANGO OROZCO</w:t>
      </w:r>
      <w:r w:rsidRPr="00D86006">
        <w:rPr>
          <w:rFonts w:ascii="Arial" w:hAnsi="Arial" w:cs="Arial"/>
          <w:sz w:val="22"/>
          <w:szCs w:val="22"/>
        </w:rPr>
        <w:t>.</w:t>
      </w:r>
    </w:p>
    <w:p w:rsidR="0061003D" w:rsidRPr="00D86006" w:rsidRDefault="0061003D" w:rsidP="00F8650D">
      <w:pPr>
        <w:rPr>
          <w:rFonts w:ascii="Arial" w:hAnsi="Arial" w:cs="Arial"/>
          <w:b/>
          <w:sz w:val="22"/>
          <w:szCs w:val="22"/>
        </w:rPr>
      </w:pPr>
    </w:p>
    <w:p w:rsidR="004A11D4" w:rsidRPr="00D86006" w:rsidRDefault="0061003D" w:rsidP="00F8650D">
      <w:pPr>
        <w:jc w:val="both"/>
        <w:rPr>
          <w:rFonts w:ascii="Arial" w:hAnsi="Arial" w:cs="Arial"/>
          <w:sz w:val="22"/>
          <w:szCs w:val="22"/>
        </w:rPr>
      </w:pPr>
      <w:r w:rsidRPr="00D86006">
        <w:rPr>
          <w:rFonts w:ascii="Arial" w:hAnsi="Arial" w:cs="Arial"/>
          <w:b/>
          <w:sz w:val="22"/>
          <w:szCs w:val="22"/>
          <w:lang w:val="es-CO"/>
        </w:rPr>
        <w:t xml:space="preserve">ARTICULO 3°. </w:t>
      </w:r>
      <w:r w:rsidR="008445B6" w:rsidRPr="00D86006">
        <w:rPr>
          <w:rFonts w:ascii="Arial" w:hAnsi="Arial" w:cs="Arial"/>
          <w:b/>
          <w:sz w:val="22"/>
          <w:szCs w:val="22"/>
        </w:rPr>
        <w:t>COMUNICAR</w:t>
      </w:r>
      <w:r w:rsidR="008445B6" w:rsidRPr="00D86006">
        <w:rPr>
          <w:rFonts w:ascii="Arial" w:hAnsi="Arial" w:cs="Arial"/>
          <w:sz w:val="22"/>
          <w:szCs w:val="22"/>
        </w:rPr>
        <w:t xml:space="preserve"> la presente decisión al titular del </w:t>
      </w:r>
      <w:r w:rsidR="00B46EDB" w:rsidRPr="00D86006">
        <w:rPr>
          <w:rFonts w:ascii="Arial" w:hAnsi="Arial" w:cs="Arial"/>
          <w:sz w:val="22"/>
          <w:szCs w:val="22"/>
        </w:rPr>
        <w:t xml:space="preserve">Juzgado Promiscuo de Familia de </w:t>
      </w:r>
      <w:r w:rsidR="00132101">
        <w:rPr>
          <w:rFonts w:ascii="Arial" w:hAnsi="Arial" w:cs="Arial"/>
          <w:sz w:val="22"/>
          <w:szCs w:val="22"/>
        </w:rPr>
        <w:t>Manzanares</w:t>
      </w:r>
      <w:r w:rsidR="00B46EDB" w:rsidRPr="00D86006">
        <w:rPr>
          <w:rFonts w:ascii="Arial" w:hAnsi="Arial" w:cs="Arial"/>
          <w:sz w:val="22"/>
          <w:szCs w:val="22"/>
        </w:rPr>
        <w:t>, Calda</w:t>
      </w:r>
      <w:r w:rsidR="008445B6" w:rsidRPr="00D86006">
        <w:rPr>
          <w:rFonts w:ascii="Arial" w:hAnsi="Arial" w:cs="Arial"/>
          <w:sz w:val="22"/>
          <w:szCs w:val="22"/>
        </w:rPr>
        <w:t xml:space="preserve">, en su calidad de nominador, </w:t>
      </w:r>
      <w:r w:rsidR="009B544C" w:rsidRPr="00D86006">
        <w:rPr>
          <w:rFonts w:ascii="Arial" w:hAnsi="Arial" w:cs="Arial"/>
          <w:sz w:val="22"/>
          <w:szCs w:val="22"/>
        </w:rPr>
        <w:t>para los fines pertinentes, informándole que la decisión sobre el presente traslado deberá ser adoptad</w:t>
      </w:r>
      <w:r w:rsidR="007640F1">
        <w:rPr>
          <w:rFonts w:ascii="Arial" w:hAnsi="Arial" w:cs="Arial"/>
          <w:sz w:val="22"/>
          <w:szCs w:val="22"/>
        </w:rPr>
        <w:t>a</w:t>
      </w:r>
      <w:r w:rsidR="009B544C" w:rsidRPr="00D86006">
        <w:rPr>
          <w:rFonts w:ascii="Arial" w:hAnsi="Arial" w:cs="Arial"/>
          <w:sz w:val="22"/>
          <w:szCs w:val="22"/>
        </w:rPr>
        <w:t xml:space="preserve"> mediante resolución y su negativa sólo puede motivarse en razones objetivas, en los términos señalados por la H. Corte Constitucional en Sentencia C-295 de 2002 y corroborado en la Sentencia T-488 de 2004, las cuales le compete al funcionario nominador evaluar.</w:t>
      </w:r>
    </w:p>
    <w:p w:rsidR="000E27ED" w:rsidRPr="00D86006" w:rsidRDefault="000E27ED" w:rsidP="00F8650D">
      <w:pPr>
        <w:jc w:val="both"/>
        <w:rPr>
          <w:rFonts w:ascii="Arial" w:hAnsi="Arial" w:cs="Arial"/>
          <w:sz w:val="22"/>
          <w:szCs w:val="22"/>
          <w:lang w:val="es-CO"/>
        </w:rPr>
      </w:pPr>
    </w:p>
    <w:p w:rsidR="000E27ED" w:rsidRPr="00D86006" w:rsidRDefault="000E27ED" w:rsidP="00F8650D">
      <w:pPr>
        <w:jc w:val="both"/>
        <w:rPr>
          <w:rFonts w:ascii="Arial" w:hAnsi="Arial" w:cs="Arial"/>
          <w:sz w:val="22"/>
          <w:szCs w:val="22"/>
        </w:rPr>
      </w:pPr>
      <w:r w:rsidRPr="00D86006">
        <w:rPr>
          <w:rFonts w:ascii="Arial" w:hAnsi="Arial" w:cs="Arial"/>
          <w:b/>
          <w:sz w:val="22"/>
          <w:szCs w:val="22"/>
          <w:lang w:val="es-CO"/>
        </w:rPr>
        <w:t xml:space="preserve">ARTICULO 4°. </w:t>
      </w:r>
      <w:r w:rsidRPr="00D86006">
        <w:rPr>
          <w:rFonts w:ascii="Arial" w:hAnsi="Arial" w:cs="Arial"/>
          <w:sz w:val="22"/>
          <w:szCs w:val="22"/>
        </w:rPr>
        <w:t xml:space="preserve">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 </w:t>
      </w:r>
    </w:p>
    <w:p w:rsidR="000E27ED" w:rsidRDefault="000E27ED" w:rsidP="0090384C">
      <w:pPr>
        <w:spacing w:line="360" w:lineRule="auto"/>
        <w:jc w:val="both"/>
        <w:rPr>
          <w:rFonts w:ascii="Arial" w:hAnsi="Arial" w:cs="Arial"/>
          <w:sz w:val="22"/>
          <w:szCs w:val="22"/>
          <w:lang w:val="es-CO"/>
        </w:rPr>
      </w:pPr>
    </w:p>
    <w:p w:rsidR="004A11D4" w:rsidRPr="00D86006" w:rsidRDefault="004A11D4" w:rsidP="00F8650D">
      <w:pPr>
        <w:jc w:val="center"/>
        <w:rPr>
          <w:rFonts w:ascii="Arial" w:hAnsi="Arial" w:cs="Arial"/>
          <w:b/>
          <w:sz w:val="22"/>
          <w:szCs w:val="22"/>
          <w:lang w:val="es-CO"/>
        </w:rPr>
      </w:pPr>
      <w:r w:rsidRPr="00D86006">
        <w:rPr>
          <w:rFonts w:ascii="Arial" w:hAnsi="Arial" w:cs="Arial"/>
          <w:b/>
          <w:sz w:val="22"/>
          <w:szCs w:val="22"/>
          <w:lang w:val="es-CO"/>
        </w:rPr>
        <w:t>NOTIFÍQUESE, COMUNÍQUESE Y CÚMPLASE</w:t>
      </w:r>
    </w:p>
    <w:p w:rsidR="003D28F8" w:rsidRPr="00D86006" w:rsidRDefault="003D28F8" w:rsidP="00F8650D">
      <w:pPr>
        <w:jc w:val="both"/>
        <w:rPr>
          <w:rFonts w:ascii="Arial" w:hAnsi="Arial" w:cs="Arial"/>
          <w:sz w:val="22"/>
          <w:szCs w:val="22"/>
          <w:lang w:val="es-CO"/>
        </w:rPr>
      </w:pPr>
    </w:p>
    <w:p w:rsidR="001C77DA" w:rsidRPr="00D86006" w:rsidRDefault="001C77DA" w:rsidP="00F8650D">
      <w:pPr>
        <w:jc w:val="center"/>
        <w:rPr>
          <w:rFonts w:ascii="Arial" w:hAnsi="Arial" w:cs="Arial"/>
          <w:sz w:val="22"/>
          <w:szCs w:val="22"/>
          <w:lang w:val="es-CO"/>
        </w:rPr>
      </w:pPr>
      <w:r w:rsidRPr="00D86006">
        <w:rPr>
          <w:rFonts w:ascii="Arial" w:hAnsi="Arial" w:cs="Arial"/>
          <w:sz w:val="22"/>
          <w:szCs w:val="22"/>
          <w:lang w:val="es-CO"/>
        </w:rPr>
        <w:t>Dada en Manizales, Caldas, a</w:t>
      </w:r>
      <w:r w:rsidR="00B46EDB" w:rsidRPr="00D86006">
        <w:rPr>
          <w:rFonts w:ascii="Arial" w:hAnsi="Arial" w:cs="Arial"/>
          <w:sz w:val="22"/>
          <w:szCs w:val="22"/>
          <w:lang w:val="es-CO"/>
        </w:rPr>
        <w:t xml:space="preserve"> </w:t>
      </w:r>
      <w:r w:rsidRPr="00D86006">
        <w:rPr>
          <w:rFonts w:ascii="Arial" w:hAnsi="Arial" w:cs="Arial"/>
          <w:sz w:val="22"/>
          <w:szCs w:val="22"/>
          <w:lang w:val="es-CO"/>
        </w:rPr>
        <w:t>l</w:t>
      </w:r>
      <w:r w:rsidR="00B46EDB" w:rsidRPr="00D86006">
        <w:rPr>
          <w:rFonts w:ascii="Arial" w:hAnsi="Arial" w:cs="Arial"/>
          <w:sz w:val="22"/>
          <w:szCs w:val="22"/>
          <w:lang w:val="es-CO"/>
        </w:rPr>
        <w:t>os veinti</w:t>
      </w:r>
      <w:r w:rsidR="00132101">
        <w:rPr>
          <w:rFonts w:ascii="Arial" w:hAnsi="Arial" w:cs="Arial"/>
          <w:sz w:val="22"/>
          <w:szCs w:val="22"/>
          <w:lang w:val="es-CO"/>
        </w:rPr>
        <w:t>siete</w:t>
      </w:r>
      <w:r w:rsidRPr="00D86006">
        <w:rPr>
          <w:rFonts w:ascii="Arial" w:hAnsi="Arial" w:cs="Arial"/>
          <w:sz w:val="22"/>
          <w:szCs w:val="22"/>
          <w:lang w:val="es-CO"/>
        </w:rPr>
        <w:t xml:space="preserve"> (</w:t>
      </w:r>
      <w:r w:rsidR="00B46EDB" w:rsidRPr="00D86006">
        <w:rPr>
          <w:rFonts w:ascii="Arial" w:hAnsi="Arial" w:cs="Arial"/>
          <w:sz w:val="22"/>
          <w:szCs w:val="22"/>
          <w:lang w:val="es-CO"/>
        </w:rPr>
        <w:t>2</w:t>
      </w:r>
      <w:r w:rsidR="00132101">
        <w:rPr>
          <w:rFonts w:ascii="Arial" w:hAnsi="Arial" w:cs="Arial"/>
          <w:sz w:val="22"/>
          <w:szCs w:val="22"/>
          <w:lang w:val="es-CO"/>
        </w:rPr>
        <w:t>7</w:t>
      </w:r>
      <w:r w:rsidRPr="00D86006">
        <w:rPr>
          <w:rFonts w:ascii="Arial" w:hAnsi="Arial" w:cs="Arial"/>
          <w:sz w:val="22"/>
          <w:szCs w:val="22"/>
          <w:lang w:val="es-CO"/>
        </w:rPr>
        <w:t>) día</w:t>
      </w:r>
      <w:r w:rsidR="005C5520">
        <w:rPr>
          <w:rFonts w:ascii="Arial" w:hAnsi="Arial" w:cs="Arial"/>
          <w:sz w:val="22"/>
          <w:szCs w:val="22"/>
          <w:lang w:val="es-CO"/>
        </w:rPr>
        <w:t>s</w:t>
      </w:r>
      <w:r w:rsidRPr="00D86006">
        <w:rPr>
          <w:rFonts w:ascii="Arial" w:hAnsi="Arial" w:cs="Arial"/>
          <w:sz w:val="22"/>
          <w:szCs w:val="22"/>
          <w:lang w:val="es-CO"/>
        </w:rPr>
        <w:t xml:space="preserve"> del mes de </w:t>
      </w:r>
      <w:r w:rsidR="00132101">
        <w:rPr>
          <w:rFonts w:ascii="Arial" w:hAnsi="Arial" w:cs="Arial"/>
          <w:sz w:val="22"/>
          <w:szCs w:val="22"/>
          <w:lang w:val="es-CO"/>
        </w:rPr>
        <w:t>noviembre</w:t>
      </w:r>
      <w:r w:rsidRPr="00D86006">
        <w:rPr>
          <w:rFonts w:ascii="Arial" w:hAnsi="Arial" w:cs="Arial"/>
          <w:sz w:val="22"/>
          <w:szCs w:val="22"/>
          <w:lang w:val="es-CO"/>
        </w:rPr>
        <w:t xml:space="preserve"> de dos mil veintitrés (2023).</w:t>
      </w:r>
    </w:p>
    <w:p w:rsidR="001C77DA" w:rsidRDefault="005C5520" w:rsidP="00F8650D">
      <w:pPr>
        <w:keepNext/>
        <w:jc w:val="both"/>
        <w:outlineLvl w:val="4"/>
        <w:rPr>
          <w:rFonts w:ascii="Arial" w:eastAsia="Arial Unicode MS" w:hAnsi="Arial" w:cs="Arial"/>
          <w:b/>
          <w:bCs/>
          <w:caps/>
          <w:sz w:val="22"/>
          <w:szCs w:val="22"/>
          <w:lang w:val="es-CO"/>
        </w:rPr>
      </w:pPr>
      <w:r w:rsidRPr="00D86006">
        <w:rPr>
          <w:rFonts w:ascii="Arial" w:hAnsi="Arial" w:cs="Arial"/>
          <w:noProof/>
          <w:sz w:val="22"/>
          <w:szCs w:val="22"/>
        </w:rPr>
        <w:drawing>
          <wp:anchor distT="0" distB="0" distL="114300" distR="114300" simplePos="0" relativeHeight="251658240" behindDoc="1" locked="0" layoutInCell="1" allowOverlap="1" wp14:anchorId="338ED3C8">
            <wp:simplePos x="0" y="0"/>
            <wp:positionH relativeFrom="margin">
              <wp:align>center</wp:align>
            </wp:positionH>
            <wp:positionV relativeFrom="paragraph">
              <wp:posOffset>90364</wp:posOffset>
            </wp:positionV>
            <wp:extent cx="1334277" cy="506647"/>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277" cy="506647"/>
                    </a:xfrm>
                    <a:prstGeom prst="rect">
                      <a:avLst/>
                    </a:prstGeom>
                    <a:noFill/>
                    <a:ln>
                      <a:noFill/>
                    </a:ln>
                  </pic:spPr>
                </pic:pic>
              </a:graphicData>
            </a:graphic>
          </wp:anchor>
        </w:drawing>
      </w:r>
    </w:p>
    <w:p w:rsidR="001C77DA" w:rsidRPr="00D86006" w:rsidRDefault="001C77DA" w:rsidP="00F8650D">
      <w:pPr>
        <w:jc w:val="center"/>
        <w:rPr>
          <w:rFonts w:ascii="Arial" w:eastAsia="Arial" w:hAnsi="Arial" w:cs="Arial"/>
          <w:b/>
          <w:sz w:val="22"/>
          <w:szCs w:val="22"/>
          <w:lang w:val="es-CO"/>
        </w:rPr>
      </w:pPr>
    </w:p>
    <w:p w:rsidR="005C5520" w:rsidRDefault="005C5520" w:rsidP="00F8650D">
      <w:pPr>
        <w:jc w:val="center"/>
        <w:rPr>
          <w:rFonts w:ascii="Arial" w:eastAsia="Arial" w:hAnsi="Arial" w:cs="Arial"/>
          <w:b/>
          <w:sz w:val="22"/>
          <w:szCs w:val="22"/>
          <w:lang w:val="es-CO"/>
        </w:rPr>
      </w:pPr>
    </w:p>
    <w:p w:rsidR="005C5520" w:rsidRDefault="005C5520" w:rsidP="00F8650D">
      <w:pPr>
        <w:jc w:val="center"/>
        <w:rPr>
          <w:rFonts w:ascii="Arial" w:eastAsia="Arial" w:hAnsi="Arial" w:cs="Arial"/>
          <w:b/>
          <w:sz w:val="22"/>
          <w:szCs w:val="22"/>
          <w:lang w:val="es-CO"/>
        </w:rPr>
      </w:pPr>
    </w:p>
    <w:p w:rsidR="001C77DA" w:rsidRPr="00D86006" w:rsidRDefault="001C77DA" w:rsidP="00F8650D">
      <w:pPr>
        <w:jc w:val="center"/>
        <w:rPr>
          <w:rFonts w:ascii="Arial" w:eastAsia="Arial" w:hAnsi="Arial" w:cs="Arial"/>
          <w:b/>
          <w:sz w:val="22"/>
          <w:szCs w:val="22"/>
          <w:lang w:val="es-CO"/>
        </w:rPr>
      </w:pPr>
      <w:r w:rsidRPr="00D86006">
        <w:rPr>
          <w:rFonts w:ascii="Arial" w:eastAsia="Arial" w:hAnsi="Arial" w:cs="Arial"/>
          <w:b/>
          <w:sz w:val="22"/>
          <w:szCs w:val="22"/>
          <w:lang w:val="es-CO"/>
        </w:rPr>
        <w:t>FLOR EUCARIS DÍAZ BUITRAGO</w:t>
      </w:r>
    </w:p>
    <w:p w:rsidR="001C77DA" w:rsidRPr="00D86006" w:rsidRDefault="001C77DA" w:rsidP="00F8650D">
      <w:pPr>
        <w:jc w:val="center"/>
        <w:rPr>
          <w:rFonts w:ascii="Arial" w:eastAsia="Arial" w:hAnsi="Arial" w:cs="Arial"/>
          <w:sz w:val="22"/>
          <w:szCs w:val="22"/>
          <w:lang w:val="es-CO"/>
        </w:rPr>
      </w:pPr>
      <w:r w:rsidRPr="00D86006">
        <w:rPr>
          <w:rFonts w:ascii="Arial" w:eastAsia="Arial" w:hAnsi="Arial" w:cs="Arial"/>
          <w:sz w:val="22"/>
          <w:szCs w:val="22"/>
          <w:lang w:val="es-CO"/>
        </w:rPr>
        <w:t xml:space="preserve">Presidenta </w:t>
      </w:r>
    </w:p>
    <w:p w:rsidR="0037504C" w:rsidRPr="00D86006" w:rsidRDefault="0037504C" w:rsidP="00F8650D">
      <w:pPr>
        <w:jc w:val="both"/>
        <w:rPr>
          <w:rFonts w:ascii="Arial" w:eastAsia="Arial" w:hAnsi="Arial" w:cs="Arial"/>
          <w:sz w:val="22"/>
          <w:szCs w:val="22"/>
          <w:lang w:val="es-CO"/>
        </w:rPr>
      </w:pPr>
    </w:p>
    <w:p w:rsidR="004A11D4" w:rsidRDefault="00C46B5D" w:rsidP="00F8650D">
      <w:pPr>
        <w:jc w:val="both"/>
        <w:rPr>
          <w:rFonts w:ascii="Arial" w:eastAsia="Arial" w:hAnsi="Arial" w:cs="Arial"/>
          <w:b/>
          <w:bCs/>
          <w:sz w:val="22"/>
          <w:szCs w:val="22"/>
        </w:rPr>
      </w:pPr>
      <w:r w:rsidRPr="00D86006">
        <w:rPr>
          <w:rFonts w:ascii="Arial" w:eastAsia="Arial" w:hAnsi="Arial" w:cs="Arial"/>
          <w:b/>
          <w:bCs/>
          <w:sz w:val="22"/>
          <w:szCs w:val="22"/>
        </w:rPr>
        <w:lastRenderedPageBreak/>
        <w:t>Constancia de notificación:</w:t>
      </w:r>
    </w:p>
    <w:p w:rsidR="005C5520" w:rsidRDefault="005C5520" w:rsidP="00F8650D">
      <w:pPr>
        <w:jc w:val="both"/>
        <w:rPr>
          <w:rFonts w:ascii="Arial" w:eastAsia="Arial" w:hAnsi="Arial" w:cs="Arial"/>
          <w:b/>
          <w:bCs/>
          <w:sz w:val="22"/>
          <w:szCs w:val="22"/>
        </w:rPr>
      </w:pPr>
    </w:p>
    <w:p w:rsidR="005C5520" w:rsidRPr="00D86006" w:rsidRDefault="005C5520" w:rsidP="00F8650D">
      <w:pPr>
        <w:jc w:val="both"/>
        <w:rPr>
          <w:rFonts w:ascii="Arial" w:eastAsia="Arial" w:hAnsi="Arial" w:cs="Arial"/>
          <w:b/>
          <w:bCs/>
          <w:sz w:val="22"/>
          <w:szCs w:val="22"/>
        </w:rPr>
      </w:pP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836979" w:rsidRPr="00C827AE" w:rsidTr="00C52F9F">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rsidR="004A11D4" w:rsidRPr="00C827AE" w:rsidRDefault="004A11D4" w:rsidP="00F8650D">
            <w:pPr>
              <w:jc w:val="both"/>
              <w:rPr>
                <w:rFonts w:ascii="Arial" w:eastAsia="Arial" w:hAnsi="Arial" w:cs="Arial"/>
                <w:spacing w:val="-6"/>
                <w:sz w:val="20"/>
                <w:szCs w:val="22"/>
                <w:lang w:val="pt-BR"/>
              </w:rPr>
            </w:pPr>
            <w:r w:rsidRPr="00C827AE">
              <w:rPr>
                <w:rFonts w:ascii="Arial" w:eastAsia="Arial" w:hAnsi="Arial" w:cs="Arial"/>
                <w:spacing w:val="-6"/>
                <w:sz w:val="20"/>
                <w:szCs w:val="22"/>
              </w:rPr>
              <w:t>He sido enterado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z w:val="20"/>
                <w:szCs w:val="22"/>
                <w:lang w:val="es-CO"/>
              </w:rPr>
            </w:pPr>
            <w:r w:rsidRPr="00C827AE">
              <w:rPr>
                <w:rFonts w:ascii="Arial" w:eastAsia="Arial" w:hAnsi="Arial" w:cs="Arial"/>
                <w:sz w:val="20"/>
                <w:szCs w:val="22"/>
                <w:lang w:val="es-CO"/>
              </w:rPr>
              <w:t>CSJCAR2</w:t>
            </w:r>
            <w:r w:rsidR="001C77DA" w:rsidRPr="00C827AE">
              <w:rPr>
                <w:rFonts w:ascii="Arial" w:eastAsia="Arial" w:hAnsi="Arial" w:cs="Arial"/>
                <w:sz w:val="20"/>
                <w:szCs w:val="22"/>
                <w:lang w:val="es-CO"/>
              </w:rPr>
              <w:t>3</w:t>
            </w:r>
            <w:r w:rsidRPr="00C827AE">
              <w:rPr>
                <w:rFonts w:ascii="Arial" w:eastAsia="Arial" w:hAnsi="Arial" w:cs="Arial"/>
                <w:sz w:val="20"/>
                <w:szCs w:val="22"/>
                <w:lang w:val="es-CO"/>
              </w:rPr>
              <w:t>-</w:t>
            </w:r>
            <w:r w:rsidR="005C5520">
              <w:rPr>
                <w:rFonts w:ascii="Arial" w:eastAsia="Arial" w:hAnsi="Arial" w:cs="Arial"/>
                <w:sz w:val="20"/>
                <w:szCs w:val="22"/>
                <w:lang w:val="es-CO"/>
              </w:rPr>
              <w:t>604</w:t>
            </w:r>
            <w:r w:rsidRPr="00C827AE">
              <w:rPr>
                <w:rFonts w:ascii="Arial" w:eastAsia="Arial" w:hAnsi="Arial" w:cs="Arial"/>
                <w:sz w:val="20"/>
                <w:szCs w:val="22"/>
                <w:lang w:val="es-CO"/>
              </w:rPr>
              <w:t xml:space="preserve"> </w:t>
            </w:r>
            <w:r w:rsidRPr="00C827AE">
              <w:rPr>
                <w:rFonts w:ascii="Arial" w:eastAsia="Arial" w:hAnsi="Arial" w:cs="Arial"/>
                <w:spacing w:val="-8"/>
                <w:sz w:val="20"/>
                <w:szCs w:val="22"/>
                <w:lang w:val="es-CO"/>
              </w:rPr>
              <w:t xml:space="preserve">del </w:t>
            </w:r>
            <w:r w:rsidR="00B46EDB" w:rsidRPr="00C827AE">
              <w:rPr>
                <w:rFonts w:ascii="Arial" w:eastAsia="Arial" w:hAnsi="Arial" w:cs="Arial"/>
                <w:spacing w:val="-8"/>
                <w:sz w:val="20"/>
                <w:szCs w:val="22"/>
                <w:lang w:val="es-CO"/>
              </w:rPr>
              <w:t>2</w:t>
            </w:r>
            <w:r w:rsidR="00132101">
              <w:rPr>
                <w:rFonts w:ascii="Arial" w:eastAsia="Arial" w:hAnsi="Arial" w:cs="Arial"/>
                <w:spacing w:val="-8"/>
                <w:sz w:val="20"/>
                <w:szCs w:val="22"/>
                <w:lang w:val="es-CO"/>
              </w:rPr>
              <w:t>7</w:t>
            </w:r>
            <w:r w:rsidR="00B46EDB" w:rsidRPr="00C827AE">
              <w:rPr>
                <w:rFonts w:ascii="Arial" w:eastAsia="Arial" w:hAnsi="Arial" w:cs="Arial"/>
                <w:spacing w:val="-8"/>
                <w:sz w:val="20"/>
                <w:szCs w:val="22"/>
                <w:lang w:val="es-CO"/>
              </w:rPr>
              <w:t xml:space="preserve"> </w:t>
            </w:r>
            <w:r w:rsidRPr="00C827AE">
              <w:rPr>
                <w:rFonts w:ascii="Arial" w:eastAsia="Arial" w:hAnsi="Arial" w:cs="Arial"/>
                <w:spacing w:val="-8"/>
                <w:sz w:val="20"/>
                <w:szCs w:val="22"/>
                <w:lang w:val="es-CO"/>
              </w:rPr>
              <w:t xml:space="preserve">de </w:t>
            </w:r>
            <w:r w:rsidR="00132101">
              <w:rPr>
                <w:rFonts w:ascii="Arial" w:eastAsia="Arial" w:hAnsi="Arial" w:cs="Arial"/>
                <w:spacing w:val="-8"/>
                <w:sz w:val="20"/>
                <w:szCs w:val="22"/>
                <w:lang w:val="es-CO"/>
              </w:rPr>
              <w:t>noviembre</w:t>
            </w:r>
            <w:r w:rsidR="00B46EDB" w:rsidRPr="00C827AE">
              <w:rPr>
                <w:rFonts w:ascii="Arial" w:eastAsia="Arial" w:hAnsi="Arial" w:cs="Arial"/>
                <w:spacing w:val="-8"/>
                <w:sz w:val="20"/>
                <w:szCs w:val="22"/>
                <w:lang w:val="es-CO"/>
              </w:rPr>
              <w:t xml:space="preserve"> </w:t>
            </w:r>
            <w:r w:rsidRPr="00C827AE">
              <w:rPr>
                <w:rFonts w:ascii="Arial" w:eastAsia="Arial" w:hAnsi="Arial" w:cs="Arial"/>
                <w:spacing w:val="-8"/>
                <w:sz w:val="20"/>
                <w:szCs w:val="22"/>
                <w:lang w:val="es-CO"/>
              </w:rPr>
              <w:t>de 202</w:t>
            </w:r>
            <w:r w:rsidR="001C77DA" w:rsidRPr="00C827AE">
              <w:rPr>
                <w:rFonts w:ascii="Arial" w:eastAsia="Arial" w:hAnsi="Arial" w:cs="Arial"/>
                <w:spacing w:val="-8"/>
                <w:sz w:val="20"/>
                <w:szCs w:val="22"/>
                <w:lang w:val="es-CO"/>
              </w:rPr>
              <w:t>3</w:t>
            </w:r>
            <w:r w:rsidR="001C77DA" w:rsidRPr="00C827AE">
              <w:rPr>
                <w:rFonts w:ascii="Arial" w:eastAsia="Arial" w:hAnsi="Arial" w:cs="Arial"/>
                <w:sz w:val="20"/>
                <w:szCs w:val="22"/>
                <w:lang w:val="es-CO"/>
              </w:rPr>
              <w:t xml:space="preserve"> </w:t>
            </w:r>
          </w:p>
        </w:tc>
        <w:tc>
          <w:tcPr>
            <w:tcW w:w="1086" w:type="dxa"/>
            <w:tcBorders>
              <w:top w:val="single" w:sz="4" w:space="0" w:color="auto"/>
              <w:left w:val="nil"/>
              <w:bottom w:val="nil"/>
              <w:right w:val="single" w:sz="4" w:space="0" w:color="auto"/>
            </w:tcBorders>
            <w:shd w:val="clear" w:color="auto" w:fill="auto"/>
            <w:vAlign w:val="center"/>
          </w:tcPr>
          <w:p w:rsidR="004A11D4" w:rsidRPr="00C827AE" w:rsidRDefault="004A11D4" w:rsidP="00F8650D">
            <w:pPr>
              <w:jc w:val="both"/>
              <w:rPr>
                <w:rFonts w:ascii="Arial" w:eastAsia="Arial" w:hAnsi="Arial" w:cs="Arial"/>
                <w:spacing w:val="-8"/>
                <w:sz w:val="20"/>
                <w:szCs w:val="22"/>
                <w:lang w:val="pt-BR"/>
              </w:rPr>
            </w:pPr>
            <w:r w:rsidRPr="00C827AE">
              <w:rPr>
                <w:rFonts w:ascii="Arial" w:eastAsia="Arial" w:hAnsi="Arial" w:cs="Arial"/>
                <w:spacing w:val="-8"/>
                <w:sz w:val="20"/>
                <w:szCs w:val="22"/>
              </w:rPr>
              <w:t>, de la que</w:t>
            </w:r>
          </w:p>
        </w:tc>
      </w:tr>
      <w:tr w:rsidR="00836979" w:rsidRPr="00C827AE" w:rsidTr="00C52F9F">
        <w:trPr>
          <w:trHeight w:val="91"/>
          <w:jc w:val="center"/>
        </w:trPr>
        <w:tc>
          <w:tcPr>
            <w:tcW w:w="2450" w:type="dxa"/>
            <w:tcBorders>
              <w:top w:val="nil"/>
              <w:left w:val="single" w:sz="4" w:space="0" w:color="auto"/>
              <w:bottom w:val="nil"/>
              <w:right w:val="nil"/>
            </w:tcBorders>
            <w:shd w:val="clear" w:color="auto" w:fill="auto"/>
            <w:vAlign w:val="center"/>
          </w:tcPr>
          <w:p w:rsidR="004A11D4" w:rsidRPr="00C827AE" w:rsidRDefault="004A11D4" w:rsidP="00F8650D">
            <w:pPr>
              <w:jc w:val="both"/>
              <w:rPr>
                <w:rFonts w:ascii="Arial" w:eastAsia="Arial" w:hAnsi="Arial" w:cs="Arial"/>
                <w:spacing w:val="-6"/>
                <w:sz w:val="20"/>
                <w:szCs w:val="22"/>
              </w:rPr>
            </w:pPr>
            <w:r w:rsidRPr="00C827AE">
              <w:rPr>
                <w:rFonts w:ascii="Arial" w:eastAsia="Arial" w:hAnsi="Arial" w:cs="Arial"/>
                <w:sz w:val="20"/>
                <w:szCs w:val="22"/>
              </w:rPr>
              <w:t>he recibido un ejemplar.</w:t>
            </w:r>
          </w:p>
        </w:tc>
        <w:tc>
          <w:tcPr>
            <w:tcW w:w="7023" w:type="dxa"/>
            <w:gridSpan w:val="6"/>
            <w:tcBorders>
              <w:top w:val="nil"/>
              <w:left w:val="nil"/>
              <w:bottom w:val="nil"/>
              <w:right w:val="single" w:sz="4" w:space="0" w:color="auto"/>
            </w:tcBorders>
            <w:shd w:val="clear" w:color="auto" w:fill="auto"/>
            <w:vAlign w:val="center"/>
          </w:tcPr>
          <w:p w:rsidR="004A11D4" w:rsidRPr="00C827AE" w:rsidRDefault="004A11D4" w:rsidP="00F8650D">
            <w:pPr>
              <w:jc w:val="both"/>
              <w:rPr>
                <w:rFonts w:ascii="Arial" w:eastAsia="Arial" w:hAnsi="Arial" w:cs="Arial"/>
                <w:spacing w:val="-8"/>
                <w:sz w:val="20"/>
                <w:szCs w:val="22"/>
              </w:rPr>
            </w:pPr>
          </w:p>
        </w:tc>
      </w:tr>
      <w:tr w:rsidR="00836979" w:rsidRPr="00C827AE" w:rsidTr="00C52F9F">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z w:val="20"/>
                <w:szCs w:val="22"/>
                <w:lang w:val="pt-BR"/>
              </w:rPr>
            </w:pPr>
          </w:p>
          <w:p w:rsidR="004A11D4" w:rsidRPr="00C827AE" w:rsidRDefault="004A11D4" w:rsidP="00F8650D">
            <w:pPr>
              <w:jc w:val="both"/>
              <w:rPr>
                <w:rFonts w:ascii="Arial" w:eastAsia="Arial" w:hAnsi="Arial" w:cs="Arial"/>
                <w:sz w:val="20"/>
                <w:szCs w:val="22"/>
                <w:lang w:val="pt-BR"/>
              </w:rPr>
            </w:pPr>
          </w:p>
          <w:p w:rsidR="004A11D4" w:rsidRPr="00C827AE" w:rsidRDefault="004A11D4" w:rsidP="00F8650D">
            <w:pPr>
              <w:jc w:val="both"/>
              <w:rPr>
                <w:rFonts w:ascii="Arial" w:eastAsia="Arial" w:hAnsi="Arial" w:cs="Arial"/>
                <w:sz w:val="20"/>
                <w:szCs w:val="22"/>
                <w:lang w:val="pt-BR"/>
              </w:rPr>
            </w:pPr>
          </w:p>
          <w:p w:rsidR="004A11D4" w:rsidRPr="00C827AE" w:rsidRDefault="00B46EDB" w:rsidP="00F8650D">
            <w:pPr>
              <w:jc w:val="center"/>
              <w:rPr>
                <w:rFonts w:ascii="Arial" w:eastAsia="Arial" w:hAnsi="Arial" w:cs="Arial"/>
                <w:b/>
                <w:sz w:val="20"/>
                <w:szCs w:val="22"/>
                <w:lang w:val="pt-BR"/>
              </w:rPr>
            </w:pPr>
            <w:r w:rsidRPr="00C827AE">
              <w:rPr>
                <w:rFonts w:ascii="Arial" w:hAnsi="Arial" w:cs="Arial"/>
                <w:b/>
                <w:sz w:val="20"/>
                <w:szCs w:val="22"/>
              </w:rPr>
              <w:t>MAURICIO ARANGO OROZCO</w:t>
            </w:r>
          </w:p>
        </w:tc>
        <w:tc>
          <w:tcPr>
            <w:tcW w:w="237" w:type="dxa"/>
            <w:shd w:val="clear" w:color="auto" w:fill="auto"/>
            <w:vAlign w:val="center"/>
          </w:tcPr>
          <w:p w:rsidR="004A11D4" w:rsidRPr="00C827AE" w:rsidRDefault="004A11D4" w:rsidP="00F8650D">
            <w:pPr>
              <w:jc w:val="both"/>
              <w:rPr>
                <w:rFonts w:ascii="Arial" w:eastAsia="Arial" w:hAnsi="Arial" w:cs="Arial"/>
                <w:sz w:val="20"/>
                <w:szCs w:val="22"/>
                <w:lang w:val="pt-BR"/>
              </w:rPr>
            </w:pPr>
          </w:p>
        </w:tc>
        <w:tc>
          <w:tcPr>
            <w:tcW w:w="2466" w:type="dxa"/>
            <w:tcBorders>
              <w:top w:val="nil"/>
              <w:left w:val="nil"/>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z w:val="20"/>
                <w:szCs w:val="22"/>
                <w:lang w:val="pt-BR"/>
              </w:rPr>
            </w:pPr>
          </w:p>
        </w:tc>
        <w:tc>
          <w:tcPr>
            <w:tcW w:w="237" w:type="dxa"/>
            <w:shd w:val="clear" w:color="auto" w:fill="auto"/>
            <w:vAlign w:val="center"/>
          </w:tcPr>
          <w:p w:rsidR="004A11D4" w:rsidRPr="00C827AE" w:rsidRDefault="004A11D4" w:rsidP="00F8650D">
            <w:pPr>
              <w:jc w:val="both"/>
              <w:rPr>
                <w:rFonts w:ascii="Arial" w:eastAsia="Arial" w:hAnsi="Arial" w:cs="Arial"/>
                <w:sz w:val="20"/>
                <w:szCs w:val="22"/>
                <w:lang w:val="pt-BR"/>
              </w:rPr>
            </w:pPr>
          </w:p>
        </w:tc>
        <w:tc>
          <w:tcPr>
            <w:tcW w:w="2284" w:type="dxa"/>
            <w:gridSpan w:val="2"/>
            <w:tcBorders>
              <w:top w:val="nil"/>
              <w:left w:val="nil"/>
              <w:bottom w:val="single" w:sz="4" w:space="0" w:color="auto"/>
              <w:right w:val="single" w:sz="4" w:space="0" w:color="auto"/>
            </w:tcBorders>
            <w:shd w:val="clear" w:color="auto" w:fill="auto"/>
            <w:vAlign w:val="center"/>
          </w:tcPr>
          <w:p w:rsidR="004A11D4" w:rsidRPr="00C827AE" w:rsidRDefault="004A11D4" w:rsidP="00F8650D">
            <w:pPr>
              <w:jc w:val="both"/>
              <w:rPr>
                <w:rFonts w:ascii="Arial" w:eastAsia="Arial" w:hAnsi="Arial" w:cs="Arial"/>
                <w:sz w:val="20"/>
                <w:szCs w:val="22"/>
                <w:lang w:val="pt-BR"/>
              </w:rPr>
            </w:pPr>
          </w:p>
        </w:tc>
      </w:tr>
      <w:tr w:rsidR="004A11D4" w:rsidRPr="00C827AE" w:rsidTr="00C52F9F">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pacing w:val="20"/>
                <w:sz w:val="20"/>
                <w:szCs w:val="22"/>
                <w:lang w:val="pt-BR"/>
              </w:rPr>
            </w:pPr>
            <w:r w:rsidRPr="00C827AE">
              <w:rPr>
                <w:rFonts w:ascii="Arial" w:eastAsia="Arial" w:hAnsi="Arial" w:cs="Arial"/>
                <w:spacing w:val="20"/>
                <w:sz w:val="20"/>
                <w:szCs w:val="22"/>
                <w:lang w:val="pt-BR"/>
              </w:rPr>
              <w:t xml:space="preserve">               </w:t>
            </w:r>
            <w:proofErr w:type="spellStart"/>
            <w:r w:rsidRPr="00C827AE">
              <w:rPr>
                <w:rFonts w:ascii="Arial" w:eastAsia="Arial" w:hAnsi="Arial" w:cs="Arial"/>
                <w:spacing w:val="20"/>
                <w:sz w:val="20"/>
                <w:szCs w:val="22"/>
                <w:lang w:val="pt-BR"/>
              </w:rPr>
              <w:t>Nombre</w:t>
            </w:r>
            <w:proofErr w:type="spellEnd"/>
          </w:p>
        </w:tc>
        <w:tc>
          <w:tcPr>
            <w:tcW w:w="237" w:type="dxa"/>
            <w:tcBorders>
              <w:top w:val="nil"/>
              <w:left w:val="nil"/>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z w:val="20"/>
                <w:szCs w:val="22"/>
                <w:lang w:val="pt-BR"/>
              </w:rPr>
            </w:pPr>
          </w:p>
        </w:tc>
        <w:tc>
          <w:tcPr>
            <w:tcW w:w="2466" w:type="dxa"/>
            <w:tcBorders>
              <w:top w:val="single" w:sz="4" w:space="0" w:color="auto"/>
              <w:left w:val="nil"/>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pacing w:val="20"/>
                <w:sz w:val="20"/>
                <w:szCs w:val="22"/>
                <w:lang w:val="pt-BR"/>
              </w:rPr>
            </w:pPr>
            <w:r w:rsidRPr="00C827AE">
              <w:rPr>
                <w:rFonts w:ascii="Arial" w:eastAsia="Arial" w:hAnsi="Arial" w:cs="Arial"/>
                <w:spacing w:val="20"/>
                <w:sz w:val="20"/>
                <w:szCs w:val="22"/>
                <w:lang w:val="pt-BR"/>
              </w:rPr>
              <w:t xml:space="preserve">           Firma</w:t>
            </w:r>
          </w:p>
        </w:tc>
        <w:tc>
          <w:tcPr>
            <w:tcW w:w="237" w:type="dxa"/>
            <w:tcBorders>
              <w:top w:val="nil"/>
              <w:left w:val="nil"/>
              <w:bottom w:val="single" w:sz="4" w:space="0" w:color="auto"/>
              <w:right w:val="nil"/>
            </w:tcBorders>
            <w:shd w:val="clear" w:color="auto" w:fill="auto"/>
            <w:vAlign w:val="center"/>
          </w:tcPr>
          <w:p w:rsidR="004A11D4" w:rsidRPr="00C827AE" w:rsidRDefault="004A11D4" w:rsidP="00F8650D">
            <w:pPr>
              <w:jc w:val="both"/>
              <w:rPr>
                <w:rFonts w:ascii="Arial" w:eastAsia="Arial" w:hAnsi="Arial" w:cs="Arial"/>
                <w:sz w:val="20"/>
                <w:szCs w:val="22"/>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rsidR="004A11D4" w:rsidRPr="00C827AE" w:rsidRDefault="004A11D4" w:rsidP="00F8650D">
            <w:pPr>
              <w:jc w:val="both"/>
              <w:rPr>
                <w:rFonts w:ascii="Arial" w:eastAsia="Arial" w:hAnsi="Arial" w:cs="Arial"/>
                <w:spacing w:val="20"/>
                <w:sz w:val="20"/>
                <w:szCs w:val="22"/>
                <w:lang w:val="pt-BR"/>
              </w:rPr>
            </w:pPr>
            <w:r w:rsidRPr="00C827AE">
              <w:rPr>
                <w:rFonts w:ascii="Arial" w:eastAsia="Arial" w:hAnsi="Arial" w:cs="Arial"/>
                <w:spacing w:val="20"/>
                <w:sz w:val="20"/>
                <w:szCs w:val="22"/>
                <w:lang w:val="pt-BR"/>
              </w:rPr>
              <w:t xml:space="preserve">     Fecha</w:t>
            </w:r>
          </w:p>
        </w:tc>
      </w:tr>
    </w:tbl>
    <w:p w:rsidR="004A11D4" w:rsidRPr="00D86006" w:rsidRDefault="004A11D4" w:rsidP="00F8650D">
      <w:pPr>
        <w:jc w:val="both"/>
        <w:rPr>
          <w:rFonts w:ascii="Arial" w:eastAsia="Arial" w:hAnsi="Arial" w:cs="Arial"/>
          <w:sz w:val="22"/>
          <w:szCs w:val="22"/>
          <w:lang w:val="es-CO"/>
        </w:rPr>
      </w:pPr>
    </w:p>
    <w:p w:rsidR="00D95FD1" w:rsidRPr="00D86006" w:rsidRDefault="00D95FD1" w:rsidP="00F8650D">
      <w:pPr>
        <w:jc w:val="both"/>
        <w:rPr>
          <w:rFonts w:ascii="Arial" w:eastAsia="Arial" w:hAnsi="Arial" w:cs="Arial"/>
          <w:sz w:val="22"/>
          <w:szCs w:val="22"/>
          <w:lang w:val="es-CO"/>
        </w:rPr>
      </w:pPr>
    </w:p>
    <w:p w:rsidR="001C77DA" w:rsidRPr="00C827AE" w:rsidRDefault="001C77DA" w:rsidP="00F8650D">
      <w:pPr>
        <w:jc w:val="both"/>
        <w:rPr>
          <w:rFonts w:ascii="Arial" w:eastAsia="Arial" w:hAnsi="Arial" w:cs="Arial"/>
          <w:sz w:val="16"/>
          <w:szCs w:val="22"/>
          <w:lang w:val="es-CO"/>
        </w:rPr>
      </w:pPr>
      <w:r w:rsidRPr="00C827AE">
        <w:rPr>
          <w:rFonts w:ascii="Arial" w:eastAsia="Arial" w:hAnsi="Arial" w:cs="Arial"/>
          <w:sz w:val="16"/>
          <w:szCs w:val="22"/>
          <w:lang w:val="es-CO"/>
        </w:rPr>
        <w:t>M. P.  MELB</w:t>
      </w:r>
      <w:r w:rsidR="00132101">
        <w:rPr>
          <w:rFonts w:ascii="Arial" w:eastAsia="Arial" w:hAnsi="Arial" w:cs="Arial"/>
          <w:sz w:val="16"/>
          <w:szCs w:val="22"/>
          <w:lang w:val="es-CO"/>
        </w:rPr>
        <w:t xml:space="preserve"> / FEDB</w:t>
      </w:r>
      <w:r w:rsidRPr="00C827AE">
        <w:rPr>
          <w:rFonts w:ascii="Arial" w:eastAsia="Arial" w:hAnsi="Arial" w:cs="Arial"/>
          <w:sz w:val="16"/>
          <w:szCs w:val="22"/>
          <w:lang w:val="es-CO"/>
        </w:rPr>
        <w:t xml:space="preserve"> / OPGO</w:t>
      </w:r>
    </w:p>
    <w:p w:rsidR="00D95FD1" w:rsidRPr="00D86006" w:rsidRDefault="00D95FD1" w:rsidP="00F8650D">
      <w:pPr>
        <w:jc w:val="both"/>
        <w:rPr>
          <w:rFonts w:ascii="Arial" w:eastAsia="Arial" w:hAnsi="Arial" w:cs="Arial"/>
          <w:sz w:val="22"/>
          <w:szCs w:val="22"/>
          <w:lang w:val="es-CO"/>
        </w:rPr>
      </w:pPr>
    </w:p>
    <w:sectPr w:rsidR="00D95FD1" w:rsidRPr="00D86006" w:rsidSect="00227A84">
      <w:headerReference w:type="default" r:id="rId13"/>
      <w:footerReference w:type="default" r:id="rId14"/>
      <w:headerReference w:type="first" r:id="rId15"/>
      <w:footerReference w:type="first" r:id="rId16"/>
      <w:type w:val="continuous"/>
      <w:pgSz w:w="12240" w:h="18720" w:code="14"/>
      <w:pgMar w:top="1701" w:right="1418"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F9F" w:rsidRDefault="00C52F9F">
      <w:r>
        <w:separator/>
      </w:r>
    </w:p>
  </w:endnote>
  <w:endnote w:type="continuationSeparator" w:id="0">
    <w:p w:rsidR="00C52F9F" w:rsidRDefault="00C5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rylium">
    <w:altName w:val="Cambria"/>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9F" w:rsidRDefault="00C52F9F">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rsidR="00C52F9F" w:rsidRDefault="00C52F9F">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9F" w:rsidRDefault="00B6557D">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31E90C8B">
        <v:group id="Grupo 10" o:spid="_x0000_s2049"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fit-shape-to-text:t">
              <w:txbxContent>
                <w:p w:rsidR="00C52F9F" w:rsidRDefault="00C52F9F">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C52F9F">
      <w:rPr>
        <w:rFonts w:ascii="Berylum" w:eastAsia="Berylum" w:hAnsi="Berylum"/>
        <w:bCs/>
        <w:iCs/>
        <w:sz w:val="22"/>
        <w:szCs w:val="22"/>
      </w:rPr>
      <w:t>Carrera 23 No. 21 – 48 Palacio de Justicia Tel: (6) 8879635 - Fax. (6) 8879637</w:t>
    </w:r>
  </w:p>
  <w:p w:rsidR="00C52F9F" w:rsidRDefault="00C52F9F">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F9F" w:rsidRDefault="00C52F9F">
      <w:r>
        <w:separator/>
      </w:r>
    </w:p>
  </w:footnote>
  <w:footnote w:type="continuationSeparator" w:id="0">
    <w:p w:rsidR="00C52F9F" w:rsidRDefault="00C5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9F" w:rsidRDefault="00C52F9F">
    <w:pPr>
      <w:jc w:val="both"/>
      <w:rPr>
        <w:rFonts w:ascii="Berylium" w:eastAsia="Berylium" w:hAnsi="Berylium"/>
        <w:bCs/>
        <w:iCs/>
        <w:sz w:val="22"/>
        <w:szCs w:val="22"/>
      </w:rPr>
    </w:pPr>
    <w:r>
      <w:rPr>
        <w:rFonts w:ascii="Berylium" w:eastAsia="Berylium" w:hAnsi="Berylium"/>
        <w:bCs/>
        <w:iCs/>
        <w:sz w:val="22"/>
        <w:szCs w:val="22"/>
      </w:rPr>
      <w:t>Resolución CSJCAR23-</w:t>
    </w:r>
    <w:r w:rsidR="00404C96">
      <w:rPr>
        <w:rFonts w:ascii="Berylium" w:eastAsia="Berylium" w:hAnsi="Berylium"/>
        <w:bCs/>
        <w:iCs/>
        <w:sz w:val="22"/>
        <w:szCs w:val="22"/>
      </w:rPr>
      <w:t>604</w:t>
    </w:r>
    <w:r>
      <w:rPr>
        <w:rFonts w:ascii="Berylium" w:eastAsia="Berylium" w:hAnsi="Berylium"/>
        <w:bCs/>
        <w:iCs/>
        <w:sz w:val="22"/>
        <w:szCs w:val="22"/>
      </w:rPr>
      <w:t xml:space="preserve"> </w:t>
    </w:r>
    <w:r w:rsidR="00032208">
      <w:rPr>
        <w:rFonts w:ascii="Berylium" w:eastAsia="Berylium" w:hAnsi="Berylium"/>
        <w:bCs/>
        <w:iCs/>
        <w:sz w:val="22"/>
        <w:szCs w:val="22"/>
      </w:rPr>
      <w:t>-</w:t>
    </w:r>
    <w:r>
      <w:rPr>
        <w:rFonts w:ascii="Berylium" w:eastAsia="Berylium" w:hAnsi="Berylium"/>
        <w:bCs/>
        <w:iCs/>
        <w:sz w:val="22"/>
        <w:szCs w:val="22"/>
      </w:rPr>
      <w:t xml:space="preserve">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Pr>
        <w:rFonts w:ascii="Berylium" w:eastAsia="Berylium" w:hAnsi="Berylium"/>
        <w:bCs/>
        <w:iCs/>
        <w:noProof/>
        <w:sz w:val="22"/>
        <w:szCs w:val="22"/>
      </w:rPr>
      <w:t>2</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F9F" w:rsidRDefault="00B6557D">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A503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20.45pt;width:188.25pt;height:62.15pt;z-index:-251659264;visibility:visible" wrapcoords="0 21600 21600 21600 21600 0 0 0">
          <v:imagedata r:id="rId1" o:title="Logo CSJ RGB_01"/>
        </v:shape>
      </w:pict>
    </w:r>
    <w:r w:rsidR="00C52F9F">
      <w:rPr>
        <w:rFonts w:ascii="Berylium" w:eastAsia="Berylium" w:hAnsi="Berylium"/>
        <w:bCs/>
        <w:iCs/>
        <w:sz w:val="22"/>
        <w:szCs w:val="22"/>
      </w:rPr>
      <w:t>Consejo Superior de la Judicatura</w:t>
    </w:r>
  </w:p>
  <w:p w:rsidR="00C52F9F" w:rsidRDefault="00C52F9F">
    <w:pPr>
      <w:pStyle w:val="Encabezado"/>
      <w:jc w:val="center"/>
    </w:pPr>
    <w:r>
      <w:rPr>
        <w:rFonts w:ascii="Berylium" w:eastAsia="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2CA6"/>
    <w:multiLevelType w:val="hybridMultilevel"/>
    <w:tmpl w:val="CC40363C"/>
    <w:lvl w:ilvl="0" w:tplc="1564091A">
      <w:start w:val="1"/>
      <w:numFmt w:val="decimal"/>
      <w:lvlText w:val="%1."/>
      <w:lvlJc w:val="left"/>
      <w:pPr>
        <w:ind w:left="142" w:hanging="360"/>
      </w:pPr>
      <w:rPr>
        <w:b w:val="0"/>
        <w:bCs/>
      </w:rPr>
    </w:lvl>
    <w:lvl w:ilvl="1" w:tplc="D2DE3D92">
      <w:start w:val="1"/>
      <w:numFmt w:val="lowerLetter"/>
      <w:lvlText w:val="%2."/>
      <w:lvlJc w:val="left"/>
      <w:pPr>
        <w:ind w:left="862" w:hanging="360"/>
      </w:pPr>
      <w:rPr>
        <w:color w:val="auto"/>
      </w:rPr>
    </w:lvl>
    <w:lvl w:ilvl="2" w:tplc="0C0A001B">
      <w:start w:val="1"/>
      <w:numFmt w:val="lowerRoman"/>
      <w:lvlText w:val="%3."/>
      <w:lvlJc w:val="right"/>
      <w:pPr>
        <w:ind w:left="1582" w:hanging="180"/>
      </w:pPr>
    </w:lvl>
    <w:lvl w:ilvl="3" w:tplc="0C0A000F">
      <w:start w:val="1"/>
      <w:numFmt w:val="decimal"/>
      <w:lvlText w:val="%4."/>
      <w:lvlJc w:val="left"/>
      <w:pPr>
        <w:ind w:left="2302" w:hanging="360"/>
      </w:pPr>
    </w:lvl>
    <w:lvl w:ilvl="4" w:tplc="0C0A0019">
      <w:start w:val="1"/>
      <w:numFmt w:val="lowerLetter"/>
      <w:lvlText w:val="%5."/>
      <w:lvlJc w:val="left"/>
      <w:pPr>
        <w:ind w:left="3022" w:hanging="360"/>
      </w:pPr>
    </w:lvl>
    <w:lvl w:ilvl="5" w:tplc="0C0A001B">
      <w:start w:val="1"/>
      <w:numFmt w:val="lowerRoman"/>
      <w:lvlText w:val="%6."/>
      <w:lvlJc w:val="right"/>
      <w:pPr>
        <w:ind w:left="3742" w:hanging="180"/>
      </w:pPr>
    </w:lvl>
    <w:lvl w:ilvl="6" w:tplc="0C0A000F">
      <w:start w:val="1"/>
      <w:numFmt w:val="decimal"/>
      <w:lvlText w:val="%7."/>
      <w:lvlJc w:val="left"/>
      <w:pPr>
        <w:ind w:left="4462" w:hanging="360"/>
      </w:pPr>
    </w:lvl>
    <w:lvl w:ilvl="7" w:tplc="0C0A0019">
      <w:start w:val="1"/>
      <w:numFmt w:val="lowerLetter"/>
      <w:lvlText w:val="%8."/>
      <w:lvlJc w:val="left"/>
      <w:pPr>
        <w:ind w:left="5182" w:hanging="360"/>
      </w:pPr>
    </w:lvl>
    <w:lvl w:ilvl="8" w:tplc="0C0A001B">
      <w:start w:val="1"/>
      <w:numFmt w:val="lowerRoman"/>
      <w:lvlText w:val="%9."/>
      <w:lvlJc w:val="right"/>
      <w:pPr>
        <w:ind w:left="5902" w:hanging="180"/>
      </w:pPr>
    </w:lvl>
  </w:abstractNum>
  <w:abstractNum w:abstractNumId="1" w15:restartNumberingAfterBreak="0">
    <w:nsid w:val="0C5F545B"/>
    <w:multiLevelType w:val="hybridMultilevel"/>
    <w:tmpl w:val="EDFA1C7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2" w15:restartNumberingAfterBreak="0">
    <w:nsid w:val="1249410A"/>
    <w:multiLevelType w:val="hybridMultilevel"/>
    <w:tmpl w:val="C82CF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1C0E9C"/>
    <w:multiLevelType w:val="hybridMultilevel"/>
    <w:tmpl w:val="3BF80F14"/>
    <w:lvl w:ilvl="0" w:tplc="DB3C365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205EA8"/>
    <w:multiLevelType w:val="hybridMultilevel"/>
    <w:tmpl w:val="82B02BB4"/>
    <w:lvl w:ilvl="0" w:tplc="378EB3C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9C2A54"/>
    <w:multiLevelType w:val="multilevel"/>
    <w:tmpl w:val="99799373"/>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79F6D08"/>
    <w:multiLevelType w:val="hybridMultilevel"/>
    <w:tmpl w:val="F23C6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54896161"/>
    <w:multiLevelType w:val="hybridMultilevel"/>
    <w:tmpl w:val="431E687C"/>
    <w:lvl w:ilvl="0" w:tplc="11D6B8E8">
      <w:start w:val="4"/>
      <w:numFmt w:val="lowerLetter"/>
      <w:lvlText w:val="%1)"/>
      <w:lvlJc w:val="left"/>
      <w:pPr>
        <w:ind w:left="3240" w:hanging="360"/>
      </w:pPr>
      <w:rPr>
        <w:rFonts w:hint="default"/>
      </w:rPr>
    </w:lvl>
    <w:lvl w:ilvl="1" w:tplc="240A0019">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9" w15:restartNumberingAfterBreak="0">
    <w:nsid w:val="624E26C5"/>
    <w:multiLevelType w:val="hybridMultilevel"/>
    <w:tmpl w:val="16007752"/>
    <w:lvl w:ilvl="0" w:tplc="240A000F">
      <w:start w:val="1"/>
      <w:numFmt w:val="decimal"/>
      <w:lvlText w:val="%1."/>
      <w:lvlJc w:val="left"/>
      <w:pPr>
        <w:ind w:left="828" w:hanging="360"/>
      </w:pPr>
    </w:lvl>
    <w:lvl w:ilvl="1" w:tplc="240A0019" w:tentative="1">
      <w:start w:val="1"/>
      <w:numFmt w:val="lowerLetter"/>
      <w:lvlText w:val="%2."/>
      <w:lvlJc w:val="left"/>
      <w:pPr>
        <w:ind w:left="1548" w:hanging="360"/>
      </w:pPr>
    </w:lvl>
    <w:lvl w:ilvl="2" w:tplc="240A001B" w:tentative="1">
      <w:start w:val="1"/>
      <w:numFmt w:val="lowerRoman"/>
      <w:lvlText w:val="%3."/>
      <w:lvlJc w:val="right"/>
      <w:pPr>
        <w:ind w:left="2268" w:hanging="180"/>
      </w:pPr>
    </w:lvl>
    <w:lvl w:ilvl="3" w:tplc="240A000F" w:tentative="1">
      <w:start w:val="1"/>
      <w:numFmt w:val="decimal"/>
      <w:lvlText w:val="%4."/>
      <w:lvlJc w:val="left"/>
      <w:pPr>
        <w:ind w:left="2988" w:hanging="360"/>
      </w:pPr>
    </w:lvl>
    <w:lvl w:ilvl="4" w:tplc="240A0019" w:tentative="1">
      <w:start w:val="1"/>
      <w:numFmt w:val="lowerLetter"/>
      <w:lvlText w:val="%5."/>
      <w:lvlJc w:val="left"/>
      <w:pPr>
        <w:ind w:left="3708" w:hanging="360"/>
      </w:pPr>
    </w:lvl>
    <w:lvl w:ilvl="5" w:tplc="240A001B" w:tentative="1">
      <w:start w:val="1"/>
      <w:numFmt w:val="lowerRoman"/>
      <w:lvlText w:val="%6."/>
      <w:lvlJc w:val="right"/>
      <w:pPr>
        <w:ind w:left="4428" w:hanging="180"/>
      </w:pPr>
    </w:lvl>
    <w:lvl w:ilvl="6" w:tplc="240A000F" w:tentative="1">
      <w:start w:val="1"/>
      <w:numFmt w:val="decimal"/>
      <w:lvlText w:val="%7."/>
      <w:lvlJc w:val="left"/>
      <w:pPr>
        <w:ind w:left="5148" w:hanging="360"/>
      </w:pPr>
    </w:lvl>
    <w:lvl w:ilvl="7" w:tplc="240A0019" w:tentative="1">
      <w:start w:val="1"/>
      <w:numFmt w:val="lowerLetter"/>
      <w:lvlText w:val="%8."/>
      <w:lvlJc w:val="left"/>
      <w:pPr>
        <w:ind w:left="5868" w:hanging="360"/>
      </w:pPr>
    </w:lvl>
    <w:lvl w:ilvl="8" w:tplc="240A001B" w:tentative="1">
      <w:start w:val="1"/>
      <w:numFmt w:val="lowerRoman"/>
      <w:lvlText w:val="%9."/>
      <w:lvlJc w:val="right"/>
      <w:pPr>
        <w:ind w:left="6588" w:hanging="180"/>
      </w:pPr>
    </w:lvl>
  </w:abstractNum>
  <w:abstractNum w:abstractNumId="10" w15:restartNumberingAfterBreak="0">
    <w:nsid w:val="638D6786"/>
    <w:multiLevelType w:val="hybridMultilevel"/>
    <w:tmpl w:val="01B012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66866C8A"/>
    <w:multiLevelType w:val="hybridMultilevel"/>
    <w:tmpl w:val="99799375"/>
    <w:lvl w:ilvl="0" w:tplc="FFFFFFFF">
      <w:start w:val="1"/>
      <w:numFmt w:val="decimal"/>
      <w:lvlText w:val="%1."/>
      <w:lvlJc w:val="left"/>
      <w:pPr>
        <w:ind w:left="142" w:hanging="360"/>
      </w:pPr>
      <w:rPr>
        <w:b/>
        <w:bCs/>
      </w:rPr>
    </w:lvl>
    <w:lvl w:ilvl="1" w:tplc="FFFFFFFF">
      <w:start w:val="1"/>
      <w:numFmt w:val="lowerLetter"/>
      <w:lvlText w:val="%2."/>
      <w:lvlJc w:val="left"/>
      <w:pPr>
        <w:ind w:left="862" w:hanging="360"/>
      </w:pPr>
      <w:rPr>
        <w:b/>
        <w:color w:val="auto"/>
      </w:rPr>
    </w:lvl>
    <w:lvl w:ilvl="2" w:tplc="FFFFFFFF">
      <w:start w:val="1"/>
      <w:numFmt w:val="lowerRoman"/>
      <w:lvlText w:val="%3."/>
      <w:lvlJc w:val="right"/>
      <w:pPr>
        <w:ind w:left="1582" w:hanging="180"/>
      </w:pPr>
    </w:lvl>
    <w:lvl w:ilvl="3" w:tplc="FFFFFFFF">
      <w:start w:val="1"/>
      <w:numFmt w:val="decimal"/>
      <w:lvlText w:val="%4."/>
      <w:lvlJc w:val="left"/>
      <w:pPr>
        <w:ind w:left="2302" w:hanging="360"/>
      </w:pPr>
    </w:lvl>
    <w:lvl w:ilvl="4" w:tplc="FFFFFFFF">
      <w:start w:val="1"/>
      <w:numFmt w:val="lowerLetter"/>
      <w:lvlText w:val="%5."/>
      <w:lvlJc w:val="left"/>
      <w:pPr>
        <w:ind w:left="3022" w:hanging="360"/>
      </w:pPr>
      <w:rPr>
        <w:b/>
      </w:rPr>
    </w:lvl>
    <w:lvl w:ilvl="5" w:tplc="FFFFFFFF">
      <w:start w:val="1"/>
      <w:numFmt w:val="lowerRoman"/>
      <w:lvlText w:val="%6."/>
      <w:lvlJc w:val="right"/>
      <w:pPr>
        <w:ind w:left="3742" w:hanging="180"/>
      </w:pPr>
    </w:lvl>
    <w:lvl w:ilvl="6" w:tplc="FFFFFFFF">
      <w:start w:val="1"/>
      <w:numFmt w:val="decimal"/>
      <w:lvlText w:val="%7."/>
      <w:lvlJc w:val="left"/>
      <w:pPr>
        <w:ind w:left="4462" w:hanging="360"/>
      </w:pPr>
    </w:lvl>
    <w:lvl w:ilvl="7" w:tplc="FFFFFFFF">
      <w:start w:val="1"/>
      <w:numFmt w:val="lowerLetter"/>
      <w:lvlText w:val="%8."/>
      <w:lvlJc w:val="left"/>
      <w:pPr>
        <w:ind w:left="5182" w:hanging="360"/>
      </w:pPr>
    </w:lvl>
    <w:lvl w:ilvl="8" w:tplc="FFFFFFFF">
      <w:start w:val="1"/>
      <w:numFmt w:val="lowerRoman"/>
      <w:lvlText w:val="%9."/>
      <w:lvlJc w:val="right"/>
      <w:pPr>
        <w:ind w:left="5902" w:hanging="180"/>
      </w:pPr>
    </w:lvl>
  </w:abstractNum>
  <w:abstractNum w:abstractNumId="12" w15:restartNumberingAfterBreak="0">
    <w:nsid w:val="66866C8C"/>
    <w:multiLevelType w:val="hybridMultilevel"/>
    <w:tmpl w:val="E5CC4166"/>
    <w:lvl w:ilvl="0" w:tplc="77A69CDA">
      <w:start w:val="1"/>
      <w:numFmt w:val="lowerLetter"/>
      <w:lvlText w:val="%1."/>
      <w:lvlJc w:val="left"/>
      <w:pPr>
        <w:ind w:left="6391" w:hanging="720"/>
      </w:pPr>
      <w:rPr>
        <w:rFonts w:hint="default"/>
        <w:b/>
      </w:rPr>
    </w:lvl>
    <w:lvl w:ilvl="1" w:tplc="638EC826">
      <w:start w:val="1"/>
      <w:numFmt w:val="lowerLetter"/>
      <w:lvlText w:val="%2."/>
      <w:lvlJc w:val="left"/>
      <w:pPr>
        <w:ind w:left="1080" w:hanging="360"/>
      </w:pPr>
      <w:rPr>
        <w:b/>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240A0017">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66866C8D"/>
    <w:multiLevelType w:val="hybridMultilevel"/>
    <w:tmpl w:val="9979937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b/>
        <w:sz w:val="24"/>
        <w:szCs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0"/>
  </w:num>
  <w:num w:numId="2">
    <w:abstractNumId w:val="7"/>
  </w:num>
  <w:num w:numId="3">
    <w:abstractNumId w:val="3"/>
  </w:num>
  <w:num w:numId="4">
    <w:abstractNumId w:val="11"/>
  </w:num>
  <w:num w:numId="5">
    <w:abstractNumId w:val="12"/>
  </w:num>
  <w:num w:numId="6">
    <w:abstractNumId w:val="13"/>
  </w:num>
  <w:num w:numId="7">
    <w:abstractNumId w:val="9"/>
  </w:num>
  <w:num w:numId="8">
    <w:abstractNumId w:val="2"/>
  </w:num>
  <w:num w:numId="9">
    <w:abstractNumId w:val="5"/>
  </w:num>
  <w:num w:numId="10">
    <w:abstractNumId w:val="8"/>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72"/>
    <w:rsid w:val="00003341"/>
    <w:rsid w:val="000057A3"/>
    <w:rsid w:val="0001142C"/>
    <w:rsid w:val="00015B95"/>
    <w:rsid w:val="0002225C"/>
    <w:rsid w:val="00023D87"/>
    <w:rsid w:val="00023EBF"/>
    <w:rsid w:val="00032208"/>
    <w:rsid w:val="00037B46"/>
    <w:rsid w:val="000403B8"/>
    <w:rsid w:val="00040779"/>
    <w:rsid w:val="0004398A"/>
    <w:rsid w:val="00046BD4"/>
    <w:rsid w:val="000508CC"/>
    <w:rsid w:val="00053602"/>
    <w:rsid w:val="00054391"/>
    <w:rsid w:val="00061B34"/>
    <w:rsid w:val="0007282F"/>
    <w:rsid w:val="00072D74"/>
    <w:rsid w:val="00073364"/>
    <w:rsid w:val="00076C53"/>
    <w:rsid w:val="00082B63"/>
    <w:rsid w:val="000856C3"/>
    <w:rsid w:val="00086EA5"/>
    <w:rsid w:val="00087510"/>
    <w:rsid w:val="00087FAA"/>
    <w:rsid w:val="00090770"/>
    <w:rsid w:val="000974D6"/>
    <w:rsid w:val="000A0372"/>
    <w:rsid w:val="000A1C38"/>
    <w:rsid w:val="000B113A"/>
    <w:rsid w:val="000B45CA"/>
    <w:rsid w:val="000C7FA1"/>
    <w:rsid w:val="000D3108"/>
    <w:rsid w:val="000D6E4C"/>
    <w:rsid w:val="000E27ED"/>
    <w:rsid w:val="000F13C2"/>
    <w:rsid w:val="000F2D52"/>
    <w:rsid w:val="001002BF"/>
    <w:rsid w:val="0010148B"/>
    <w:rsid w:val="00105B70"/>
    <w:rsid w:val="00107923"/>
    <w:rsid w:val="00113115"/>
    <w:rsid w:val="00116F69"/>
    <w:rsid w:val="00120391"/>
    <w:rsid w:val="00121D87"/>
    <w:rsid w:val="00123BDD"/>
    <w:rsid w:val="00132101"/>
    <w:rsid w:val="0013329F"/>
    <w:rsid w:val="00140F57"/>
    <w:rsid w:val="00142797"/>
    <w:rsid w:val="00143626"/>
    <w:rsid w:val="00150915"/>
    <w:rsid w:val="00157CE5"/>
    <w:rsid w:val="00157CEC"/>
    <w:rsid w:val="00161791"/>
    <w:rsid w:val="00164B3A"/>
    <w:rsid w:val="00164D78"/>
    <w:rsid w:val="001663AB"/>
    <w:rsid w:val="00172168"/>
    <w:rsid w:val="001764B7"/>
    <w:rsid w:val="00176607"/>
    <w:rsid w:val="00193022"/>
    <w:rsid w:val="00193CEF"/>
    <w:rsid w:val="00195CCD"/>
    <w:rsid w:val="001A2215"/>
    <w:rsid w:val="001B1150"/>
    <w:rsid w:val="001C0E1D"/>
    <w:rsid w:val="001C41A2"/>
    <w:rsid w:val="001C6725"/>
    <w:rsid w:val="001C77DA"/>
    <w:rsid w:val="001D5976"/>
    <w:rsid w:val="001E25E0"/>
    <w:rsid w:val="001E3C38"/>
    <w:rsid w:val="001F1E4A"/>
    <w:rsid w:val="001F38B4"/>
    <w:rsid w:val="00201B64"/>
    <w:rsid w:val="00207554"/>
    <w:rsid w:val="00212390"/>
    <w:rsid w:val="002143EC"/>
    <w:rsid w:val="00223331"/>
    <w:rsid w:val="00224463"/>
    <w:rsid w:val="0022608C"/>
    <w:rsid w:val="00227A84"/>
    <w:rsid w:val="00234BC9"/>
    <w:rsid w:val="00235DE1"/>
    <w:rsid w:val="00236A48"/>
    <w:rsid w:val="00236AF4"/>
    <w:rsid w:val="00237539"/>
    <w:rsid w:val="0024017E"/>
    <w:rsid w:val="00247499"/>
    <w:rsid w:val="00256596"/>
    <w:rsid w:val="00257D2B"/>
    <w:rsid w:val="002619EC"/>
    <w:rsid w:val="00272406"/>
    <w:rsid w:val="002772B2"/>
    <w:rsid w:val="00280CE6"/>
    <w:rsid w:val="00285CE7"/>
    <w:rsid w:val="002A165E"/>
    <w:rsid w:val="002A33B4"/>
    <w:rsid w:val="002A4A72"/>
    <w:rsid w:val="002A6117"/>
    <w:rsid w:val="002B23F3"/>
    <w:rsid w:val="002B30B0"/>
    <w:rsid w:val="002C0DD9"/>
    <w:rsid w:val="002C174E"/>
    <w:rsid w:val="002C53ED"/>
    <w:rsid w:val="002D1E7A"/>
    <w:rsid w:val="002D4DAF"/>
    <w:rsid w:val="002D572E"/>
    <w:rsid w:val="002D6CDC"/>
    <w:rsid w:val="002E0116"/>
    <w:rsid w:val="002E5023"/>
    <w:rsid w:val="002E6122"/>
    <w:rsid w:val="002F29B0"/>
    <w:rsid w:val="002F425F"/>
    <w:rsid w:val="002F4D68"/>
    <w:rsid w:val="0030169F"/>
    <w:rsid w:val="00302081"/>
    <w:rsid w:val="00311C9E"/>
    <w:rsid w:val="003122B6"/>
    <w:rsid w:val="00317E8D"/>
    <w:rsid w:val="00320235"/>
    <w:rsid w:val="00322289"/>
    <w:rsid w:val="003252F2"/>
    <w:rsid w:val="00332DDA"/>
    <w:rsid w:val="00336C23"/>
    <w:rsid w:val="0034083A"/>
    <w:rsid w:val="00340C77"/>
    <w:rsid w:val="00343FAE"/>
    <w:rsid w:val="00346163"/>
    <w:rsid w:val="00347A61"/>
    <w:rsid w:val="00347FC7"/>
    <w:rsid w:val="00356D07"/>
    <w:rsid w:val="00361871"/>
    <w:rsid w:val="0036190C"/>
    <w:rsid w:val="00370829"/>
    <w:rsid w:val="003742C1"/>
    <w:rsid w:val="0037504C"/>
    <w:rsid w:val="00383804"/>
    <w:rsid w:val="00386606"/>
    <w:rsid w:val="00395800"/>
    <w:rsid w:val="00397183"/>
    <w:rsid w:val="003A17EE"/>
    <w:rsid w:val="003A28E6"/>
    <w:rsid w:val="003A63B2"/>
    <w:rsid w:val="003A6E11"/>
    <w:rsid w:val="003A7AB6"/>
    <w:rsid w:val="003B61EE"/>
    <w:rsid w:val="003C15DE"/>
    <w:rsid w:val="003C2750"/>
    <w:rsid w:val="003D28F8"/>
    <w:rsid w:val="003E5F2E"/>
    <w:rsid w:val="003E7F3A"/>
    <w:rsid w:val="003F6616"/>
    <w:rsid w:val="00402DB4"/>
    <w:rsid w:val="00404C96"/>
    <w:rsid w:val="00413204"/>
    <w:rsid w:val="004208F2"/>
    <w:rsid w:val="00423F2C"/>
    <w:rsid w:val="00426B14"/>
    <w:rsid w:val="00434251"/>
    <w:rsid w:val="00434851"/>
    <w:rsid w:val="00437E07"/>
    <w:rsid w:val="00442A56"/>
    <w:rsid w:val="00446FAB"/>
    <w:rsid w:val="004573AA"/>
    <w:rsid w:val="004714BC"/>
    <w:rsid w:val="004726C6"/>
    <w:rsid w:val="004737B4"/>
    <w:rsid w:val="0047579B"/>
    <w:rsid w:val="004769E8"/>
    <w:rsid w:val="00484A1B"/>
    <w:rsid w:val="0049143A"/>
    <w:rsid w:val="004922B1"/>
    <w:rsid w:val="00496615"/>
    <w:rsid w:val="004A11D4"/>
    <w:rsid w:val="004A5035"/>
    <w:rsid w:val="004B0EA6"/>
    <w:rsid w:val="004B6FBD"/>
    <w:rsid w:val="004D4777"/>
    <w:rsid w:val="004D55DA"/>
    <w:rsid w:val="004D5D64"/>
    <w:rsid w:val="004D600A"/>
    <w:rsid w:val="004E20CF"/>
    <w:rsid w:val="004E38A4"/>
    <w:rsid w:val="005051BD"/>
    <w:rsid w:val="00507D7C"/>
    <w:rsid w:val="005129B1"/>
    <w:rsid w:val="00517450"/>
    <w:rsid w:val="00522160"/>
    <w:rsid w:val="00524968"/>
    <w:rsid w:val="005254A6"/>
    <w:rsid w:val="00526443"/>
    <w:rsid w:val="0053736E"/>
    <w:rsid w:val="005373E0"/>
    <w:rsid w:val="00541193"/>
    <w:rsid w:val="00546B8E"/>
    <w:rsid w:val="00546E95"/>
    <w:rsid w:val="005470A7"/>
    <w:rsid w:val="00553533"/>
    <w:rsid w:val="005718E3"/>
    <w:rsid w:val="00573B78"/>
    <w:rsid w:val="0058146B"/>
    <w:rsid w:val="0058573D"/>
    <w:rsid w:val="005868E1"/>
    <w:rsid w:val="00592D6F"/>
    <w:rsid w:val="00594511"/>
    <w:rsid w:val="005A051B"/>
    <w:rsid w:val="005A1EDD"/>
    <w:rsid w:val="005A2A7D"/>
    <w:rsid w:val="005A4962"/>
    <w:rsid w:val="005A7DA5"/>
    <w:rsid w:val="005B283A"/>
    <w:rsid w:val="005C2802"/>
    <w:rsid w:val="005C531A"/>
    <w:rsid w:val="005C5520"/>
    <w:rsid w:val="005D05FD"/>
    <w:rsid w:val="005D1AF0"/>
    <w:rsid w:val="005E79D9"/>
    <w:rsid w:val="005F103C"/>
    <w:rsid w:val="005F140E"/>
    <w:rsid w:val="005F2FDD"/>
    <w:rsid w:val="005F3446"/>
    <w:rsid w:val="0060517F"/>
    <w:rsid w:val="00605734"/>
    <w:rsid w:val="0061003D"/>
    <w:rsid w:val="0061282E"/>
    <w:rsid w:val="00617CC4"/>
    <w:rsid w:val="00622129"/>
    <w:rsid w:val="006268F6"/>
    <w:rsid w:val="006271F9"/>
    <w:rsid w:val="006328AB"/>
    <w:rsid w:val="0063479B"/>
    <w:rsid w:val="00635E47"/>
    <w:rsid w:val="006404B6"/>
    <w:rsid w:val="0064120F"/>
    <w:rsid w:val="00642435"/>
    <w:rsid w:val="00642A91"/>
    <w:rsid w:val="006442FB"/>
    <w:rsid w:val="006536D8"/>
    <w:rsid w:val="00663031"/>
    <w:rsid w:val="00666C9B"/>
    <w:rsid w:val="0068463F"/>
    <w:rsid w:val="00687FCB"/>
    <w:rsid w:val="00696F55"/>
    <w:rsid w:val="00697422"/>
    <w:rsid w:val="006A05AB"/>
    <w:rsid w:val="006A40FA"/>
    <w:rsid w:val="006A5001"/>
    <w:rsid w:val="006A6146"/>
    <w:rsid w:val="006B3977"/>
    <w:rsid w:val="006C0C1C"/>
    <w:rsid w:val="006C33CA"/>
    <w:rsid w:val="006C422F"/>
    <w:rsid w:val="006E0834"/>
    <w:rsid w:val="006E0A92"/>
    <w:rsid w:val="006E71B3"/>
    <w:rsid w:val="006F0ED0"/>
    <w:rsid w:val="006F1B0F"/>
    <w:rsid w:val="006F389F"/>
    <w:rsid w:val="006F39D9"/>
    <w:rsid w:val="006F3F24"/>
    <w:rsid w:val="006F5AF9"/>
    <w:rsid w:val="0070016B"/>
    <w:rsid w:val="0070250D"/>
    <w:rsid w:val="0070313C"/>
    <w:rsid w:val="00704242"/>
    <w:rsid w:val="0070763D"/>
    <w:rsid w:val="00712F2A"/>
    <w:rsid w:val="00713E55"/>
    <w:rsid w:val="00716F2A"/>
    <w:rsid w:val="0072474B"/>
    <w:rsid w:val="00731AF7"/>
    <w:rsid w:val="00735DD1"/>
    <w:rsid w:val="0073748E"/>
    <w:rsid w:val="007374A8"/>
    <w:rsid w:val="0074260B"/>
    <w:rsid w:val="00742CDC"/>
    <w:rsid w:val="00744A7D"/>
    <w:rsid w:val="00745CFF"/>
    <w:rsid w:val="00752C3F"/>
    <w:rsid w:val="00756D99"/>
    <w:rsid w:val="00760366"/>
    <w:rsid w:val="00760963"/>
    <w:rsid w:val="007640F1"/>
    <w:rsid w:val="0077603F"/>
    <w:rsid w:val="007768D8"/>
    <w:rsid w:val="00776DB0"/>
    <w:rsid w:val="00781B05"/>
    <w:rsid w:val="00786A17"/>
    <w:rsid w:val="00791925"/>
    <w:rsid w:val="0079290F"/>
    <w:rsid w:val="00792ADD"/>
    <w:rsid w:val="00794E2E"/>
    <w:rsid w:val="007A0F3C"/>
    <w:rsid w:val="007A6B2C"/>
    <w:rsid w:val="007C5691"/>
    <w:rsid w:val="007C74E1"/>
    <w:rsid w:val="007D074B"/>
    <w:rsid w:val="007E2DB9"/>
    <w:rsid w:val="007E34FF"/>
    <w:rsid w:val="007E65C2"/>
    <w:rsid w:val="00805698"/>
    <w:rsid w:val="00817C82"/>
    <w:rsid w:val="0082195B"/>
    <w:rsid w:val="008239CC"/>
    <w:rsid w:val="00830A56"/>
    <w:rsid w:val="0083235A"/>
    <w:rsid w:val="00832B68"/>
    <w:rsid w:val="008333DB"/>
    <w:rsid w:val="008349F3"/>
    <w:rsid w:val="00836979"/>
    <w:rsid w:val="00841463"/>
    <w:rsid w:val="00841F04"/>
    <w:rsid w:val="008445B6"/>
    <w:rsid w:val="008457DB"/>
    <w:rsid w:val="00846DD7"/>
    <w:rsid w:val="00846F51"/>
    <w:rsid w:val="008533F0"/>
    <w:rsid w:val="00853FED"/>
    <w:rsid w:val="008544DE"/>
    <w:rsid w:val="008551D4"/>
    <w:rsid w:val="00855B5B"/>
    <w:rsid w:val="0085677A"/>
    <w:rsid w:val="00862A6B"/>
    <w:rsid w:val="00863E2C"/>
    <w:rsid w:val="00871F5A"/>
    <w:rsid w:val="00873401"/>
    <w:rsid w:val="00873611"/>
    <w:rsid w:val="00881689"/>
    <w:rsid w:val="0088189E"/>
    <w:rsid w:val="008830F2"/>
    <w:rsid w:val="00887170"/>
    <w:rsid w:val="008A0B36"/>
    <w:rsid w:val="008A1DDE"/>
    <w:rsid w:val="008A47F9"/>
    <w:rsid w:val="008C4DA3"/>
    <w:rsid w:val="008C5735"/>
    <w:rsid w:val="008C7C7B"/>
    <w:rsid w:val="008D1AB2"/>
    <w:rsid w:val="008D26DD"/>
    <w:rsid w:val="008D2F6F"/>
    <w:rsid w:val="008E01E8"/>
    <w:rsid w:val="008E1F7F"/>
    <w:rsid w:val="008F140D"/>
    <w:rsid w:val="00901A05"/>
    <w:rsid w:val="0090384C"/>
    <w:rsid w:val="0090515B"/>
    <w:rsid w:val="009151AB"/>
    <w:rsid w:val="009157FB"/>
    <w:rsid w:val="009347F8"/>
    <w:rsid w:val="00935FF6"/>
    <w:rsid w:val="0094316C"/>
    <w:rsid w:val="00944D1D"/>
    <w:rsid w:val="00946525"/>
    <w:rsid w:val="00947003"/>
    <w:rsid w:val="00947059"/>
    <w:rsid w:val="0095575D"/>
    <w:rsid w:val="0096768F"/>
    <w:rsid w:val="00975022"/>
    <w:rsid w:val="00980FF5"/>
    <w:rsid w:val="00985D0E"/>
    <w:rsid w:val="00985ED1"/>
    <w:rsid w:val="00987921"/>
    <w:rsid w:val="00990D99"/>
    <w:rsid w:val="00991942"/>
    <w:rsid w:val="009922D2"/>
    <w:rsid w:val="0099477E"/>
    <w:rsid w:val="009A6455"/>
    <w:rsid w:val="009A6B25"/>
    <w:rsid w:val="009B53AB"/>
    <w:rsid w:val="009B544C"/>
    <w:rsid w:val="009B6A3D"/>
    <w:rsid w:val="009B760A"/>
    <w:rsid w:val="009C0D1A"/>
    <w:rsid w:val="009C1AFE"/>
    <w:rsid w:val="009C1BEA"/>
    <w:rsid w:val="009C58EF"/>
    <w:rsid w:val="009D0437"/>
    <w:rsid w:val="009D135E"/>
    <w:rsid w:val="009D135F"/>
    <w:rsid w:val="009D56FE"/>
    <w:rsid w:val="009D6109"/>
    <w:rsid w:val="009D6C10"/>
    <w:rsid w:val="009F04AA"/>
    <w:rsid w:val="009F4C7D"/>
    <w:rsid w:val="00A0446A"/>
    <w:rsid w:val="00A073BF"/>
    <w:rsid w:val="00A13008"/>
    <w:rsid w:val="00A13039"/>
    <w:rsid w:val="00A17FBE"/>
    <w:rsid w:val="00A23E98"/>
    <w:rsid w:val="00A35384"/>
    <w:rsid w:val="00A45F1D"/>
    <w:rsid w:val="00A4626A"/>
    <w:rsid w:val="00A477A1"/>
    <w:rsid w:val="00A56D22"/>
    <w:rsid w:val="00A57B74"/>
    <w:rsid w:val="00A628E4"/>
    <w:rsid w:val="00A64857"/>
    <w:rsid w:val="00A64D3C"/>
    <w:rsid w:val="00A676B8"/>
    <w:rsid w:val="00A803D3"/>
    <w:rsid w:val="00A8064C"/>
    <w:rsid w:val="00A82EC0"/>
    <w:rsid w:val="00A84045"/>
    <w:rsid w:val="00A85062"/>
    <w:rsid w:val="00A8754F"/>
    <w:rsid w:val="00A92170"/>
    <w:rsid w:val="00A93D1D"/>
    <w:rsid w:val="00AA3C12"/>
    <w:rsid w:val="00AA5076"/>
    <w:rsid w:val="00AC1210"/>
    <w:rsid w:val="00AD44EC"/>
    <w:rsid w:val="00AD7599"/>
    <w:rsid w:val="00AD7FA3"/>
    <w:rsid w:val="00AE21A4"/>
    <w:rsid w:val="00AE3C3B"/>
    <w:rsid w:val="00AE5EDC"/>
    <w:rsid w:val="00AF0056"/>
    <w:rsid w:val="00AF2A57"/>
    <w:rsid w:val="00AF4394"/>
    <w:rsid w:val="00AF5173"/>
    <w:rsid w:val="00AF6139"/>
    <w:rsid w:val="00B003A7"/>
    <w:rsid w:val="00B0223D"/>
    <w:rsid w:val="00B054B5"/>
    <w:rsid w:val="00B1522D"/>
    <w:rsid w:val="00B1565F"/>
    <w:rsid w:val="00B168F4"/>
    <w:rsid w:val="00B177DA"/>
    <w:rsid w:val="00B30464"/>
    <w:rsid w:val="00B31A8C"/>
    <w:rsid w:val="00B31CA4"/>
    <w:rsid w:val="00B34C6E"/>
    <w:rsid w:val="00B379DC"/>
    <w:rsid w:val="00B43B86"/>
    <w:rsid w:val="00B4512D"/>
    <w:rsid w:val="00B465AB"/>
    <w:rsid w:val="00B46EDB"/>
    <w:rsid w:val="00B476A2"/>
    <w:rsid w:val="00B51EFF"/>
    <w:rsid w:val="00B553A4"/>
    <w:rsid w:val="00B57A2F"/>
    <w:rsid w:val="00B61639"/>
    <w:rsid w:val="00B643CA"/>
    <w:rsid w:val="00B6557D"/>
    <w:rsid w:val="00B74431"/>
    <w:rsid w:val="00B84F42"/>
    <w:rsid w:val="00B95064"/>
    <w:rsid w:val="00B969FA"/>
    <w:rsid w:val="00B9738F"/>
    <w:rsid w:val="00B97809"/>
    <w:rsid w:val="00BA250F"/>
    <w:rsid w:val="00BA6C21"/>
    <w:rsid w:val="00BB16FD"/>
    <w:rsid w:val="00BB18B2"/>
    <w:rsid w:val="00BC1775"/>
    <w:rsid w:val="00BC6722"/>
    <w:rsid w:val="00BC7BB6"/>
    <w:rsid w:val="00BD277A"/>
    <w:rsid w:val="00BD301C"/>
    <w:rsid w:val="00BD3F28"/>
    <w:rsid w:val="00BD5A48"/>
    <w:rsid w:val="00BD7010"/>
    <w:rsid w:val="00BD7932"/>
    <w:rsid w:val="00BE73D8"/>
    <w:rsid w:val="00BE7A68"/>
    <w:rsid w:val="00BF49DD"/>
    <w:rsid w:val="00BF4E5C"/>
    <w:rsid w:val="00BF598F"/>
    <w:rsid w:val="00BF7F3D"/>
    <w:rsid w:val="00C01263"/>
    <w:rsid w:val="00C05A0F"/>
    <w:rsid w:val="00C171C5"/>
    <w:rsid w:val="00C17A4B"/>
    <w:rsid w:val="00C2520B"/>
    <w:rsid w:val="00C30FD7"/>
    <w:rsid w:val="00C3509C"/>
    <w:rsid w:val="00C355BB"/>
    <w:rsid w:val="00C43D99"/>
    <w:rsid w:val="00C45E6D"/>
    <w:rsid w:val="00C46B5D"/>
    <w:rsid w:val="00C509F6"/>
    <w:rsid w:val="00C51C35"/>
    <w:rsid w:val="00C52F9F"/>
    <w:rsid w:val="00C54406"/>
    <w:rsid w:val="00C54A2B"/>
    <w:rsid w:val="00C61554"/>
    <w:rsid w:val="00C62C72"/>
    <w:rsid w:val="00C63EAD"/>
    <w:rsid w:val="00C64274"/>
    <w:rsid w:val="00C64816"/>
    <w:rsid w:val="00C65175"/>
    <w:rsid w:val="00C664F6"/>
    <w:rsid w:val="00C7145F"/>
    <w:rsid w:val="00C73721"/>
    <w:rsid w:val="00C76CB3"/>
    <w:rsid w:val="00C8257E"/>
    <w:rsid w:val="00C827AE"/>
    <w:rsid w:val="00C85B3B"/>
    <w:rsid w:val="00C86C00"/>
    <w:rsid w:val="00C911F5"/>
    <w:rsid w:val="00C920B0"/>
    <w:rsid w:val="00C931FA"/>
    <w:rsid w:val="00CA2D93"/>
    <w:rsid w:val="00CA3E51"/>
    <w:rsid w:val="00CB3713"/>
    <w:rsid w:val="00CC3AD2"/>
    <w:rsid w:val="00CD5EAC"/>
    <w:rsid w:val="00CD757A"/>
    <w:rsid w:val="00CE0355"/>
    <w:rsid w:val="00CE0C41"/>
    <w:rsid w:val="00CE0DC9"/>
    <w:rsid w:val="00CE2E9F"/>
    <w:rsid w:val="00CF4B65"/>
    <w:rsid w:val="00D01FB3"/>
    <w:rsid w:val="00D02A26"/>
    <w:rsid w:val="00D137D7"/>
    <w:rsid w:val="00D15EB7"/>
    <w:rsid w:val="00D17913"/>
    <w:rsid w:val="00D2368C"/>
    <w:rsid w:val="00D24503"/>
    <w:rsid w:val="00D260CF"/>
    <w:rsid w:val="00D406D0"/>
    <w:rsid w:val="00D43CC4"/>
    <w:rsid w:val="00D46BB0"/>
    <w:rsid w:val="00D51C44"/>
    <w:rsid w:val="00D52698"/>
    <w:rsid w:val="00D556DC"/>
    <w:rsid w:val="00D5578B"/>
    <w:rsid w:val="00D56AA5"/>
    <w:rsid w:val="00D574E1"/>
    <w:rsid w:val="00D621BC"/>
    <w:rsid w:val="00D637E1"/>
    <w:rsid w:val="00D63A19"/>
    <w:rsid w:val="00D738D4"/>
    <w:rsid w:val="00D77C09"/>
    <w:rsid w:val="00D81C70"/>
    <w:rsid w:val="00D82D94"/>
    <w:rsid w:val="00D83299"/>
    <w:rsid w:val="00D84304"/>
    <w:rsid w:val="00D86006"/>
    <w:rsid w:val="00D92C08"/>
    <w:rsid w:val="00D95FD1"/>
    <w:rsid w:val="00DA3600"/>
    <w:rsid w:val="00DB4995"/>
    <w:rsid w:val="00DB4996"/>
    <w:rsid w:val="00DB728D"/>
    <w:rsid w:val="00DC2617"/>
    <w:rsid w:val="00DC787F"/>
    <w:rsid w:val="00DD5025"/>
    <w:rsid w:val="00DD6318"/>
    <w:rsid w:val="00DE01B8"/>
    <w:rsid w:val="00DE5FB0"/>
    <w:rsid w:val="00DF4336"/>
    <w:rsid w:val="00E00343"/>
    <w:rsid w:val="00E040C4"/>
    <w:rsid w:val="00E04315"/>
    <w:rsid w:val="00E11A36"/>
    <w:rsid w:val="00E16084"/>
    <w:rsid w:val="00E176FE"/>
    <w:rsid w:val="00E200B1"/>
    <w:rsid w:val="00E259EE"/>
    <w:rsid w:val="00E25D49"/>
    <w:rsid w:val="00E27F81"/>
    <w:rsid w:val="00E30144"/>
    <w:rsid w:val="00E303FE"/>
    <w:rsid w:val="00E312B2"/>
    <w:rsid w:val="00E31A5D"/>
    <w:rsid w:val="00E378B5"/>
    <w:rsid w:val="00E4014F"/>
    <w:rsid w:val="00E41212"/>
    <w:rsid w:val="00E54A3B"/>
    <w:rsid w:val="00E60AFC"/>
    <w:rsid w:val="00E6375E"/>
    <w:rsid w:val="00E702F1"/>
    <w:rsid w:val="00E71782"/>
    <w:rsid w:val="00E8053A"/>
    <w:rsid w:val="00E809F4"/>
    <w:rsid w:val="00E90336"/>
    <w:rsid w:val="00E9353A"/>
    <w:rsid w:val="00E95C1F"/>
    <w:rsid w:val="00EA680B"/>
    <w:rsid w:val="00EB0958"/>
    <w:rsid w:val="00EB7188"/>
    <w:rsid w:val="00EC0998"/>
    <w:rsid w:val="00EC1858"/>
    <w:rsid w:val="00EC2EF2"/>
    <w:rsid w:val="00EC760F"/>
    <w:rsid w:val="00ED1AAC"/>
    <w:rsid w:val="00ED50EB"/>
    <w:rsid w:val="00EE1823"/>
    <w:rsid w:val="00EE5C6B"/>
    <w:rsid w:val="00EE6817"/>
    <w:rsid w:val="00EF1176"/>
    <w:rsid w:val="00EF2C7C"/>
    <w:rsid w:val="00EF695B"/>
    <w:rsid w:val="00EF7466"/>
    <w:rsid w:val="00EF7EA7"/>
    <w:rsid w:val="00F13366"/>
    <w:rsid w:val="00F20FF7"/>
    <w:rsid w:val="00F216E1"/>
    <w:rsid w:val="00F23D74"/>
    <w:rsid w:val="00F2613E"/>
    <w:rsid w:val="00F26806"/>
    <w:rsid w:val="00F30278"/>
    <w:rsid w:val="00F30ECF"/>
    <w:rsid w:val="00F321B9"/>
    <w:rsid w:val="00F3530A"/>
    <w:rsid w:val="00F36DF1"/>
    <w:rsid w:val="00F47961"/>
    <w:rsid w:val="00F5623E"/>
    <w:rsid w:val="00F61252"/>
    <w:rsid w:val="00F67386"/>
    <w:rsid w:val="00F70153"/>
    <w:rsid w:val="00F70AED"/>
    <w:rsid w:val="00F77475"/>
    <w:rsid w:val="00F8117D"/>
    <w:rsid w:val="00F816D8"/>
    <w:rsid w:val="00F84C58"/>
    <w:rsid w:val="00F85B98"/>
    <w:rsid w:val="00F8650D"/>
    <w:rsid w:val="00FA099F"/>
    <w:rsid w:val="00FA2FD5"/>
    <w:rsid w:val="00FA747C"/>
    <w:rsid w:val="00FB25BA"/>
    <w:rsid w:val="00FB43F4"/>
    <w:rsid w:val="00FB77C0"/>
    <w:rsid w:val="00FC0D8E"/>
    <w:rsid w:val="00FC6368"/>
    <w:rsid w:val="00FD0272"/>
    <w:rsid w:val="00FD391C"/>
    <w:rsid w:val="00FD3F6E"/>
    <w:rsid w:val="00FE275C"/>
    <w:rsid w:val="00FE6E38"/>
    <w:rsid w:val="00FF0CF0"/>
    <w:rsid w:val="00FF5608"/>
    <w:rsid w:val="00FF7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90DE9594-A83B-43B2-A9CE-AFAE5F52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775"/>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B31CA4"/>
    <w:pPr>
      <w:ind w:left="720"/>
      <w:contextualSpacing/>
    </w:pPr>
  </w:style>
  <w:style w:type="paragraph" w:styleId="Textonotapie">
    <w:name w:val="footnote text"/>
    <w:basedOn w:val="Normal"/>
    <w:link w:val="TextonotapieCar"/>
    <w:rsid w:val="006A40FA"/>
    <w:rPr>
      <w:sz w:val="20"/>
      <w:szCs w:val="20"/>
    </w:rPr>
  </w:style>
  <w:style w:type="character" w:customStyle="1" w:styleId="TextonotapieCar">
    <w:name w:val="Texto nota pie Car"/>
    <w:basedOn w:val="Fuentedeprrafopredeter"/>
    <w:link w:val="Textonotapie"/>
    <w:rsid w:val="006A40FA"/>
    <w:rPr>
      <w:lang w:val="es-ES" w:eastAsia="es-ES"/>
    </w:rPr>
  </w:style>
  <w:style w:type="character" w:styleId="Refdenotaalpie">
    <w:name w:val="footnote reference"/>
    <w:basedOn w:val="Fuentedeprrafopredeter"/>
    <w:rsid w:val="006A40FA"/>
    <w:rPr>
      <w:vertAlign w:val="superscript"/>
    </w:rPr>
  </w:style>
  <w:style w:type="paragraph" w:customStyle="1" w:styleId="Default">
    <w:name w:val="Default"/>
    <w:rsid w:val="00F85B98"/>
    <w:pPr>
      <w:autoSpaceDE w:val="0"/>
      <w:autoSpaceDN w:val="0"/>
      <w:adjustRightInd w:val="0"/>
    </w:pPr>
    <w:rPr>
      <w:rFonts w:ascii="Arial" w:hAnsi="Arial" w:cs="Arial"/>
      <w:color w:val="000000"/>
      <w:sz w:val="24"/>
      <w:szCs w:val="24"/>
      <w:lang w:val="es-CO"/>
    </w:rPr>
  </w:style>
  <w:style w:type="character" w:styleId="Hipervnculo">
    <w:name w:val="Hyperlink"/>
    <w:rsid w:val="00157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75984">
      <w:bodyDiv w:val="1"/>
      <w:marLeft w:val="0"/>
      <w:marRight w:val="0"/>
      <w:marTop w:val="0"/>
      <w:marBottom w:val="0"/>
      <w:divBdr>
        <w:top w:val="none" w:sz="0" w:space="0" w:color="auto"/>
        <w:left w:val="none" w:sz="0" w:space="0" w:color="auto"/>
        <w:bottom w:val="none" w:sz="0" w:space="0" w:color="auto"/>
        <w:right w:val="none" w:sz="0" w:space="0" w:color="auto"/>
      </w:divBdr>
    </w:div>
    <w:div w:id="440534958">
      <w:bodyDiv w:val="1"/>
      <w:marLeft w:val="0"/>
      <w:marRight w:val="0"/>
      <w:marTop w:val="0"/>
      <w:marBottom w:val="0"/>
      <w:divBdr>
        <w:top w:val="none" w:sz="0" w:space="0" w:color="auto"/>
        <w:left w:val="none" w:sz="0" w:space="0" w:color="auto"/>
        <w:bottom w:val="none" w:sz="0" w:space="0" w:color="auto"/>
        <w:right w:val="none" w:sz="0" w:space="0" w:color="auto"/>
      </w:divBdr>
    </w:div>
    <w:div w:id="673656112">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933049502">
      <w:bodyDiv w:val="1"/>
      <w:marLeft w:val="0"/>
      <w:marRight w:val="0"/>
      <w:marTop w:val="0"/>
      <w:marBottom w:val="0"/>
      <w:divBdr>
        <w:top w:val="none" w:sz="0" w:space="0" w:color="auto"/>
        <w:left w:val="none" w:sz="0" w:space="0" w:color="auto"/>
        <w:bottom w:val="none" w:sz="0" w:space="0" w:color="auto"/>
        <w:right w:val="none" w:sz="0" w:space="0" w:color="auto"/>
      </w:divBdr>
    </w:div>
    <w:div w:id="1108159404">
      <w:bodyDiv w:val="1"/>
      <w:marLeft w:val="0"/>
      <w:marRight w:val="0"/>
      <w:marTop w:val="0"/>
      <w:marBottom w:val="0"/>
      <w:divBdr>
        <w:top w:val="none" w:sz="0" w:space="0" w:color="auto"/>
        <w:left w:val="none" w:sz="0" w:space="0" w:color="auto"/>
        <w:bottom w:val="none" w:sz="0" w:space="0" w:color="auto"/>
        <w:right w:val="none" w:sz="0" w:space="0" w:color="auto"/>
      </w:divBdr>
    </w:div>
    <w:div w:id="1177623606">
      <w:bodyDiv w:val="1"/>
      <w:marLeft w:val="0"/>
      <w:marRight w:val="0"/>
      <w:marTop w:val="0"/>
      <w:marBottom w:val="0"/>
      <w:divBdr>
        <w:top w:val="none" w:sz="0" w:space="0" w:color="auto"/>
        <w:left w:val="none" w:sz="0" w:space="0" w:color="auto"/>
        <w:bottom w:val="none" w:sz="0" w:space="0" w:color="auto"/>
        <w:right w:val="none" w:sz="0" w:space="0" w:color="auto"/>
      </w:divBdr>
    </w:div>
    <w:div w:id="1373387912">
      <w:bodyDiv w:val="1"/>
      <w:marLeft w:val="0"/>
      <w:marRight w:val="0"/>
      <w:marTop w:val="0"/>
      <w:marBottom w:val="0"/>
      <w:divBdr>
        <w:top w:val="none" w:sz="0" w:space="0" w:color="auto"/>
        <w:left w:val="none" w:sz="0" w:space="0" w:color="auto"/>
        <w:bottom w:val="none" w:sz="0" w:space="0" w:color="auto"/>
        <w:right w:val="none" w:sz="0" w:space="0" w:color="auto"/>
      </w:divBdr>
    </w:div>
    <w:div w:id="1442264835">
      <w:bodyDiv w:val="1"/>
      <w:marLeft w:val="0"/>
      <w:marRight w:val="0"/>
      <w:marTop w:val="0"/>
      <w:marBottom w:val="0"/>
      <w:divBdr>
        <w:top w:val="none" w:sz="0" w:space="0" w:color="auto"/>
        <w:left w:val="none" w:sz="0" w:space="0" w:color="auto"/>
        <w:bottom w:val="none" w:sz="0" w:space="0" w:color="auto"/>
        <w:right w:val="none" w:sz="0" w:space="0" w:color="auto"/>
      </w:divBdr>
    </w:div>
    <w:div w:id="2013413890">
      <w:bodyDiv w:val="1"/>
      <w:marLeft w:val="0"/>
      <w:marRight w:val="0"/>
      <w:marTop w:val="0"/>
      <w:marBottom w:val="0"/>
      <w:divBdr>
        <w:top w:val="none" w:sz="0" w:space="0" w:color="auto"/>
        <w:left w:val="none" w:sz="0" w:space="0" w:color="auto"/>
        <w:bottom w:val="none" w:sz="0" w:space="0" w:color="auto"/>
        <w:right w:val="none" w:sz="0" w:space="0" w:color="auto"/>
      </w:divBdr>
    </w:div>
    <w:div w:id="211612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95E9-BE19-4FA5-AEE4-524916A4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4050</Words>
  <Characters>21920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dcterms:created xsi:type="dcterms:W3CDTF">2023-12-15T19:54:00Z</dcterms:created>
  <dcterms:modified xsi:type="dcterms:W3CDTF">2023-12-15T19:54:00Z</dcterms:modified>
</cp:coreProperties>
</file>