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TUTELAS EN GENERAL TCA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Distinct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Count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cantidad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T103DAINFOPROC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info_pro</w:t>
      </w:r>
      <w:proofErr w:type="spellEnd"/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T110DRACTUPROC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actu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110LLAVPROC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A103LLAVPROC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T071BASUBCGENE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sub_clas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103CODISUBC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A071CODISUBC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T053BACLASGENE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pro_clas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103CODICLAS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A053CODICLAS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'2022-08-22'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'00000007'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'2022-08-22'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'30023422'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'0007'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Group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A103CODISUBC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</w:p>
    <w:p w:rsidR="000B0FD8" w:rsidRDefault="002B3DF4" w:rsidP="002B3DF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</w:p>
    <w:p w:rsidR="002B3DF4" w:rsidRDefault="002B3DF4" w:rsidP="002B3DF4"/>
    <w:p w:rsidR="002B3DF4" w:rsidRDefault="002B3DF4" w:rsidP="002B3DF4">
      <w:r>
        <w:t>TUTELAS DESPACHO</w:t>
      </w:r>
    </w:p>
    <w:p w:rsidR="002B3DF4" w:rsidRDefault="002B3DF4" w:rsidP="002B3DF4"/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Distinct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Count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cantidad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T103DAINFOPROC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info_pro</w:t>
      </w:r>
      <w:proofErr w:type="spellEnd"/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T110DRACTUPROC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actu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110LLAVPROC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A103LLAVPROC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T071BASUBCGENE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sub_clas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103CODISUBC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A071CODISUBC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T053BACLASGENE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pro_clas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103CODICLAS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A053CODICLAS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103CODIPONE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'1104'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((</w:t>
      </w:r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'2022-08-22'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'00000007'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'2022-08-22'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'30023422'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'0007'</w:t>
      </w:r>
    </w:p>
    <w:p w:rsidR="002B3DF4" w:rsidRDefault="002B3DF4" w:rsidP="002B3D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Group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A103CODISUBC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</w:p>
    <w:p w:rsidR="002B3DF4" w:rsidRDefault="002B3DF4" w:rsidP="002B3DF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</w:p>
    <w:p w:rsidR="00154D41" w:rsidRDefault="00154D41" w:rsidP="002B3DF4"/>
    <w:p w:rsidR="00154D41" w:rsidRDefault="00154D41" w:rsidP="002B3DF4">
      <w:r w:rsidRPr="00154D41">
        <w:t xml:space="preserve">NULIDAD Y RESTABLECIMIENTO DEL DERECHO </w:t>
      </w:r>
      <w:r>
        <w:t>–</w:t>
      </w:r>
      <w:r w:rsidRPr="00154D41">
        <w:t xml:space="preserve"> LABORAL</w:t>
      </w:r>
    </w:p>
    <w:p w:rsidR="00154D41" w:rsidRDefault="00154D41" w:rsidP="002B3DF4"/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Distinct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Count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cantidad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T103DAINFOPROC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info_pro</w:t>
      </w:r>
      <w:proofErr w:type="spellEnd"/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T110DRACTUPROC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actu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110LLAVPROC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A103LLAVPROC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T071BASUBCGENE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sub_clas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103CODISUBC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A071CODISUBC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T053BACLASGENE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pro_clas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103CODICLAS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A053CODICLAS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103CODIPONE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'8401'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((</w:t>
      </w:r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'2022-08-23'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'00000007'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'2022-08-23'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'30023422'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'0002'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A103CODISUBC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'0010'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Group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A103CODISUBC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</w:p>
    <w:p w:rsidR="00154D41" w:rsidRDefault="00154D41" w:rsidP="00154D4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</w:p>
    <w:p w:rsidR="00154D41" w:rsidRDefault="00154D41" w:rsidP="00154D41"/>
    <w:p w:rsidR="00154D41" w:rsidRDefault="00154D41" w:rsidP="00154D41">
      <w:r w:rsidRPr="00154D41">
        <w:t>REPARACIÓN DIRECTA (LEY 2080)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Distinct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Count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cantidad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T103DAINFOPROC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info_pro</w:t>
      </w:r>
      <w:proofErr w:type="spellEnd"/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T110DRACTUPROC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actu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110LLAVPROC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A103LLAVPROC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T071BASUBCGENE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sub_clas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103CODISUBC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A071CODISUBC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Inner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Join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TCA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T053BACLASGENE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pro_clas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103CODICLAS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A053CODICLAS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Where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103CODIPONE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'8401'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((</w:t>
      </w:r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'2022-08-23'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'00000007'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Or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110FECHDESA </w:t>
      </w:r>
      <w:r>
        <w:rPr>
          <w:rFonts w:ascii="Consolas" w:hAnsi="Consolas" w:cs="Consolas"/>
          <w:color w:val="808080"/>
          <w:sz w:val="19"/>
          <w:szCs w:val="19"/>
        </w:rPr>
        <w:t>Between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'2022-08-01'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'2022-08-23'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actu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 xml:space="preserve">A110CODIACTU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'30023422'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'0003'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A103CODISUBC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'0000'</w:t>
      </w:r>
    </w:p>
    <w:p w:rsidR="00154D41" w:rsidRDefault="00154D41" w:rsidP="00154D4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Group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pro_clas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A053DESCCLAS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info_pro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A103CODISUBC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sub_clas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A071DESCSUBC</w:t>
      </w:r>
    </w:p>
    <w:p w:rsidR="009A2100" w:rsidRDefault="00154D41" w:rsidP="00154D41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info_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pro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103CODICLAS</w:t>
      </w:r>
    </w:p>
    <w:p w:rsidR="009A2100" w:rsidRDefault="009A2100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br w:type="page"/>
      </w:r>
    </w:p>
    <w:p w:rsidR="009A2100" w:rsidRDefault="009A2100" w:rsidP="009A2100">
      <w:r>
        <w:lastRenderedPageBreak/>
        <w:t xml:space="preserve">SELECT </w:t>
      </w:r>
      <w:r w:rsidR="00925DD8">
        <w:t>*</w:t>
      </w:r>
      <w:r>
        <w:t xml:space="preserve"> FROM </w:t>
      </w:r>
      <w:r w:rsidR="000149CC">
        <w:t xml:space="preserve">T103DAINFOPROC </w:t>
      </w:r>
      <w:r>
        <w:t xml:space="preserve">as </w:t>
      </w:r>
      <w:r w:rsidR="000149CC">
        <w:t>pro</w:t>
      </w:r>
    </w:p>
    <w:p w:rsidR="009A2100" w:rsidRDefault="009A2100" w:rsidP="009A2100">
      <w:r>
        <w:t xml:space="preserve">INNER </w:t>
      </w:r>
      <w:proofErr w:type="gramStart"/>
      <w:r>
        <w:t xml:space="preserve">JOIN  </w:t>
      </w:r>
      <w:r w:rsidR="000149CC">
        <w:rPr>
          <w:rFonts w:ascii="Consolas" w:hAnsi="Consolas" w:cs="Consolas"/>
          <w:color w:val="000000"/>
          <w:sz w:val="19"/>
          <w:szCs w:val="19"/>
        </w:rPr>
        <w:t>T</w:t>
      </w:r>
      <w:proofErr w:type="gramEnd"/>
      <w:r w:rsidR="000149CC">
        <w:rPr>
          <w:rFonts w:ascii="Consolas" w:hAnsi="Consolas" w:cs="Consolas"/>
          <w:color w:val="000000"/>
          <w:sz w:val="19"/>
          <w:szCs w:val="19"/>
        </w:rPr>
        <w:t>110DRACTUPROC</w:t>
      </w:r>
      <w:r w:rsidR="000149CC">
        <w:t xml:space="preserve"> </w:t>
      </w:r>
      <w:r>
        <w:t xml:space="preserve">as </w:t>
      </w:r>
      <w:proofErr w:type="spellStart"/>
      <w:r w:rsidR="000149CC">
        <w:t>actu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pro.A103LLAVPROC=actu.A110LLAVPROC</w:t>
      </w:r>
    </w:p>
    <w:p w:rsidR="00154D41" w:rsidRDefault="009A2100" w:rsidP="009A2100">
      <w:r>
        <w:t xml:space="preserve">WHERE </w:t>
      </w:r>
      <w:proofErr w:type="gramStart"/>
      <w:r w:rsidR="00925DD8">
        <w:t>pro.</w:t>
      </w:r>
      <w:r w:rsidR="000149CC">
        <w:t>A</w:t>
      </w:r>
      <w:proofErr w:type="gramEnd"/>
      <w:r w:rsidR="000149CC">
        <w:t>103ESPERADI=05</w:t>
      </w:r>
      <w:r w:rsidR="00925DD8">
        <w:t xml:space="preserve"> and pro.</w:t>
      </w:r>
      <w:r w:rsidR="00925DD8">
        <w:t>A103</w:t>
      </w:r>
      <w:r w:rsidR="00925DD8">
        <w:t>FECHREPA &gt;=01/01/2010</w:t>
      </w:r>
      <w:r w:rsidR="000149CC">
        <w:t>;</w:t>
      </w:r>
    </w:p>
    <w:p w:rsidR="002B3DF4" w:rsidRDefault="002B3DF4" w:rsidP="002B3DF4">
      <w:bookmarkStart w:id="0" w:name="_GoBack"/>
      <w:bookmarkEnd w:id="0"/>
    </w:p>
    <w:sectPr w:rsidR="002B3D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F4"/>
    <w:rsid w:val="000149CC"/>
    <w:rsid w:val="000B0FD8"/>
    <w:rsid w:val="00154D41"/>
    <w:rsid w:val="002B3DF4"/>
    <w:rsid w:val="00630789"/>
    <w:rsid w:val="008B28FD"/>
    <w:rsid w:val="00925DD8"/>
    <w:rsid w:val="009A2100"/>
    <w:rsid w:val="00BD4467"/>
    <w:rsid w:val="00C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7399"/>
  <w15:chartTrackingRefBased/>
  <w15:docId w15:val="{2AF3C7D1-0944-47A1-B369-984D9823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22632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David Montes Leon</dc:creator>
  <cp:keywords/>
  <dc:description/>
  <cp:lastModifiedBy>Cristian David Montes Leon</cp:lastModifiedBy>
  <cp:revision>5</cp:revision>
  <dcterms:created xsi:type="dcterms:W3CDTF">2022-08-23T16:35:00Z</dcterms:created>
  <dcterms:modified xsi:type="dcterms:W3CDTF">2023-07-17T19:33:00Z</dcterms:modified>
</cp:coreProperties>
</file>